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3B" w:rsidRDefault="00E9173B" w:rsidP="002B68C0">
      <w:pPr>
        <w:pBdr>
          <w:top w:val="single" w:sz="4" w:space="15" w:color="auto"/>
          <w:left w:val="single" w:sz="4" w:space="0" w:color="auto"/>
          <w:bottom w:val="single" w:sz="4" w:space="0" w:color="auto"/>
          <w:right w:val="single" w:sz="4" w:space="4" w:color="auto"/>
        </w:pBdr>
        <w:jc w:val="center"/>
        <w:rPr>
          <w:b/>
          <w:bCs/>
          <w:lang w:val="fr-BE"/>
        </w:rPr>
      </w:pPr>
      <w:r>
        <w:rPr>
          <w:rFonts w:cs="Arial"/>
          <w:b/>
          <w:bCs/>
          <w:sz w:val="24"/>
          <w:lang w:val="fr-FR"/>
        </w:rPr>
        <w:t>COMMUNIQUE DE PRESSE de l’AFSCA</w:t>
      </w:r>
      <w:r>
        <w:rPr>
          <w:rFonts w:cs="Arial"/>
          <w:b/>
          <w:bCs/>
          <w:sz w:val="24"/>
          <w:lang w:val="fr-FR"/>
        </w:rPr>
        <w:br/>
      </w:r>
    </w:p>
    <w:p w:rsidR="00E9173B" w:rsidRDefault="00E9173B" w:rsidP="002B68C0">
      <w:pPr>
        <w:pBdr>
          <w:top w:val="single" w:sz="4" w:space="15" w:color="auto"/>
          <w:left w:val="single" w:sz="4" w:space="0" w:color="auto"/>
          <w:bottom w:val="single" w:sz="4" w:space="0" w:color="auto"/>
          <w:right w:val="single" w:sz="4" w:space="4" w:color="auto"/>
        </w:pBdr>
        <w:jc w:val="center"/>
        <w:rPr>
          <w:b/>
          <w:sz w:val="28"/>
          <w:lang w:val="fr-BE"/>
        </w:rPr>
      </w:pPr>
      <w:r>
        <w:rPr>
          <w:b/>
          <w:sz w:val="28"/>
          <w:lang w:val="fr-BE"/>
        </w:rPr>
        <w:t>Grippe aviaire : assouplissements des mesures de prévention</w:t>
      </w:r>
    </w:p>
    <w:p w:rsidR="00E9173B" w:rsidRPr="001E6652" w:rsidRDefault="00E9173B" w:rsidP="002B68C0">
      <w:pPr>
        <w:pBdr>
          <w:top w:val="single" w:sz="4" w:space="15" w:color="auto"/>
          <w:left w:val="single" w:sz="4" w:space="0" w:color="auto"/>
          <w:bottom w:val="single" w:sz="4" w:space="0" w:color="auto"/>
          <w:right w:val="single" w:sz="4" w:space="4" w:color="auto"/>
        </w:pBdr>
        <w:jc w:val="center"/>
        <w:rPr>
          <w:b/>
          <w:sz w:val="28"/>
          <w:lang w:val="fr-BE"/>
        </w:rPr>
      </w:pPr>
    </w:p>
    <w:p w:rsidR="00E9173B" w:rsidRDefault="00E9173B" w:rsidP="002B68C0">
      <w:pPr>
        <w:pBdr>
          <w:top w:val="single" w:sz="4" w:space="15" w:color="auto"/>
          <w:left w:val="single" w:sz="4" w:space="0" w:color="auto"/>
          <w:bottom w:val="single" w:sz="4" w:space="0" w:color="auto"/>
          <w:right w:val="single" w:sz="4" w:space="4" w:color="auto"/>
        </w:pBdr>
        <w:jc w:val="center"/>
        <w:rPr>
          <w:rFonts w:cs="Arial"/>
          <w:b/>
          <w:bCs/>
          <w:sz w:val="24"/>
          <w:lang w:val="fr-FR"/>
        </w:rPr>
      </w:pPr>
      <w:r>
        <w:rPr>
          <w:b/>
          <w:sz w:val="28"/>
          <w:lang w:val="fr-FR"/>
        </w:rPr>
        <w:t>28/02/2017</w:t>
      </w:r>
    </w:p>
    <w:p w:rsidR="00E9173B" w:rsidRDefault="00E9173B" w:rsidP="002B68C0">
      <w:pPr>
        <w:rPr>
          <w:b/>
          <w:bCs/>
          <w:szCs w:val="20"/>
          <w:lang w:val="fr-BE"/>
        </w:rPr>
      </w:pPr>
    </w:p>
    <w:p w:rsidR="00E9173B" w:rsidRPr="0001289E" w:rsidRDefault="00E9173B" w:rsidP="002B68C0">
      <w:pPr>
        <w:rPr>
          <w:lang w:val="fr-BE"/>
        </w:rPr>
      </w:pPr>
    </w:p>
    <w:p w:rsidR="00E9173B" w:rsidRPr="002578C8" w:rsidRDefault="00E9173B" w:rsidP="002578C8">
      <w:pPr>
        <w:rPr>
          <w:b/>
          <w:lang w:val="fr-BE"/>
        </w:rPr>
      </w:pPr>
      <w:r w:rsidRPr="007C7AF1">
        <w:rPr>
          <w:b/>
          <w:lang w:val="fr-BE"/>
        </w:rPr>
        <w:t xml:space="preserve">Bien que le risque que représente la </w:t>
      </w:r>
      <w:r w:rsidRPr="002578C8">
        <w:rPr>
          <w:b/>
          <w:lang w:val="fr-BE"/>
        </w:rPr>
        <w:t>grippe aviaire soit toujours globalement présent, l’AFSCA assouplira à partir du 1er mars certaines mesures de prévention obligatoires pour des situations qui entraînent peu de risque de contact avec les oiseaux sauvages.</w:t>
      </w:r>
    </w:p>
    <w:p w:rsidR="00E9173B" w:rsidRPr="002578C8" w:rsidRDefault="00E9173B" w:rsidP="002578C8">
      <w:pPr>
        <w:rPr>
          <w:b/>
          <w:lang w:val="fr-BE"/>
        </w:rPr>
      </w:pPr>
      <w:r w:rsidRPr="002578C8">
        <w:rPr>
          <w:b/>
          <w:lang w:val="fr-BE"/>
        </w:rPr>
        <w:t>Ces assouplissements ont été déterminés sur base d’une nouvelle analyse de risque spécifique.</w:t>
      </w:r>
    </w:p>
    <w:p w:rsidR="00E9173B" w:rsidRDefault="00E9173B" w:rsidP="002578C8">
      <w:pPr>
        <w:spacing w:line="280" w:lineRule="exact"/>
        <w:rPr>
          <w:lang w:val="fr-BE"/>
        </w:rPr>
      </w:pPr>
    </w:p>
    <w:p w:rsidR="00E9173B" w:rsidRDefault="00E9173B" w:rsidP="002578C8">
      <w:pPr>
        <w:spacing w:line="280" w:lineRule="exact"/>
        <w:rPr>
          <w:lang w:val="fr-BE"/>
        </w:rPr>
      </w:pPr>
      <w:r>
        <w:rPr>
          <w:lang w:val="fr-BE"/>
        </w:rPr>
        <w:t>Le ministre de l’Agriculture Willy Borsus : « </w:t>
      </w:r>
      <w:r w:rsidRPr="00C83F5D">
        <w:rPr>
          <w:i/>
          <w:lang w:val="fr-BE"/>
        </w:rPr>
        <w:t xml:space="preserve">Vu que les mesures de confinement engendrent des difficultés spécifiques à </w:t>
      </w:r>
      <w:r>
        <w:rPr>
          <w:i/>
          <w:lang w:val="fr-BE"/>
        </w:rPr>
        <w:t>certaines</w:t>
      </w:r>
      <w:r w:rsidRPr="00C83F5D">
        <w:rPr>
          <w:i/>
          <w:lang w:val="fr-BE"/>
        </w:rPr>
        <w:t xml:space="preserve"> espèce</w:t>
      </w:r>
      <w:r>
        <w:rPr>
          <w:i/>
          <w:lang w:val="fr-BE"/>
        </w:rPr>
        <w:t xml:space="preserve">s et </w:t>
      </w:r>
      <w:r w:rsidRPr="00C83F5D">
        <w:rPr>
          <w:i/>
          <w:lang w:val="fr-BE"/>
        </w:rPr>
        <w:t xml:space="preserve">alors qu’aucun nouveau cas de grippe aviaire n’est à déplorer dans nos élevages </w:t>
      </w:r>
      <w:r>
        <w:rPr>
          <w:i/>
          <w:lang w:val="fr-BE"/>
        </w:rPr>
        <w:t xml:space="preserve">depuis le cas détecté </w:t>
      </w:r>
      <w:r w:rsidRPr="00C83F5D">
        <w:rPr>
          <w:i/>
          <w:lang w:val="fr-BE"/>
        </w:rPr>
        <w:t>chez un</w:t>
      </w:r>
      <w:r>
        <w:rPr>
          <w:i/>
          <w:lang w:val="fr-BE"/>
        </w:rPr>
        <w:t xml:space="preserve"> éleveur hobbyiste d’oiseaux d’ornement le premier février </w:t>
      </w:r>
      <w:r w:rsidRPr="00C83F5D">
        <w:rPr>
          <w:i/>
          <w:lang w:val="fr-BE"/>
        </w:rPr>
        <w:t>, nous pouvons prendre des mesures d’assouplissement pour les rassemblements d’oiseaux et les colombophiles, à savoir</w:t>
      </w:r>
      <w:r w:rsidRPr="007472A9">
        <w:rPr>
          <w:i/>
          <w:lang w:val="fr-BE"/>
        </w:rPr>
        <w:t xml:space="preserve"> </w:t>
      </w:r>
      <w:r>
        <w:rPr>
          <w:i/>
          <w:lang w:val="fr-BE"/>
        </w:rPr>
        <w:t xml:space="preserve">pour </w:t>
      </w:r>
      <w:r w:rsidRPr="007472A9">
        <w:rPr>
          <w:i/>
          <w:lang w:val="fr-BE"/>
        </w:rPr>
        <w:t xml:space="preserve">des </w:t>
      </w:r>
      <w:r>
        <w:rPr>
          <w:i/>
          <w:lang w:val="fr-BE"/>
        </w:rPr>
        <w:t>circonstances</w:t>
      </w:r>
      <w:r w:rsidRPr="007472A9">
        <w:rPr>
          <w:i/>
          <w:lang w:val="fr-BE"/>
        </w:rPr>
        <w:t xml:space="preserve"> qui présentent p</w:t>
      </w:r>
      <w:r w:rsidRPr="00C83F5D">
        <w:rPr>
          <w:i/>
          <w:lang w:val="fr-BE"/>
        </w:rPr>
        <w:t xml:space="preserve">eu de risques de contact avec les oiseaux sauvages. Les mesures de lutte contre la grippe aviaire sont systématiquement adaptées en fonction des données épidémiologiques actualisées et doivent être proportionnelles au risque. J’encourage cependant les éleveurs </w:t>
      </w:r>
      <w:r>
        <w:rPr>
          <w:i/>
          <w:lang w:val="fr-BE"/>
        </w:rPr>
        <w:t xml:space="preserve">d’oiseaux – professionnels et particuliers – </w:t>
      </w:r>
      <w:r w:rsidRPr="00C83F5D">
        <w:rPr>
          <w:i/>
          <w:lang w:val="fr-BE"/>
        </w:rPr>
        <w:t>à continuer à respecter avec fermeté l’ensemble des mesures indispensables au maintien de la santé animale dans notre pays car le danger n’est pas – encore – totalement derrière nous.</w:t>
      </w:r>
      <w:r>
        <w:rPr>
          <w:lang w:val="fr-BE"/>
        </w:rPr>
        <w:t xml:space="preserve"> » </w:t>
      </w:r>
    </w:p>
    <w:p w:rsidR="00E9173B" w:rsidRDefault="00E9173B" w:rsidP="002578C8">
      <w:pPr>
        <w:spacing w:line="280" w:lineRule="exact"/>
        <w:rPr>
          <w:lang w:val="fr-BE"/>
        </w:rPr>
      </w:pPr>
    </w:p>
    <w:p w:rsidR="00E9173B" w:rsidRDefault="00E9173B" w:rsidP="002578C8">
      <w:pPr>
        <w:spacing w:line="280" w:lineRule="exact"/>
        <w:rPr>
          <w:lang w:val="fr-BE"/>
        </w:rPr>
      </w:pPr>
      <w:r>
        <w:rPr>
          <w:lang w:val="fr-BE"/>
        </w:rPr>
        <w:t>Les assouplissements décidés aujourd’hui sont principalement à destination des amateurs d’oiseaux et concernent le confinement et l’interdiction de rassemblement.</w:t>
      </w:r>
    </w:p>
    <w:p w:rsidR="00E9173B" w:rsidRDefault="00E9173B" w:rsidP="002578C8">
      <w:pPr>
        <w:pStyle w:val="ListParagraph"/>
        <w:numPr>
          <w:ilvl w:val="0"/>
          <w:numId w:val="24"/>
        </w:numPr>
        <w:spacing w:before="120" w:line="280" w:lineRule="exact"/>
        <w:ind w:left="714" w:hanging="357"/>
        <w:rPr>
          <w:lang w:val="fr-BE"/>
        </w:rPr>
      </w:pPr>
      <w:r>
        <w:rPr>
          <w:lang w:val="fr-BE"/>
        </w:rPr>
        <w:t xml:space="preserve">Concernant le </w:t>
      </w:r>
      <w:r w:rsidRPr="007C7AF1">
        <w:rPr>
          <w:u w:val="single"/>
          <w:lang w:val="fr-BE"/>
        </w:rPr>
        <w:t>confinement</w:t>
      </w:r>
      <w:r>
        <w:rPr>
          <w:lang w:val="fr-BE"/>
        </w:rPr>
        <w:t>, les activités suivantes, qui ne posent qu’un faible risque de contact avec les oiseaux sauvages, sont autorisées :</w:t>
      </w:r>
    </w:p>
    <w:p w:rsidR="00E9173B" w:rsidRDefault="00E9173B" w:rsidP="002578C8">
      <w:pPr>
        <w:pStyle w:val="ListParagraph"/>
        <w:numPr>
          <w:ilvl w:val="1"/>
          <w:numId w:val="24"/>
        </w:numPr>
        <w:spacing w:line="280" w:lineRule="exact"/>
        <w:contextualSpacing/>
        <w:rPr>
          <w:lang w:val="fr-BE"/>
        </w:rPr>
      </w:pPr>
      <w:r>
        <w:rPr>
          <w:lang w:val="fr-BE"/>
        </w:rPr>
        <w:t>Les pigeons peuvent sortir de leurs pigeonniers dans l’heure et demi qui précède le coucher du soleil. Ils doivent être confinés (enfermés ou détenus sous filets) le reste du temps.</w:t>
      </w:r>
    </w:p>
    <w:p w:rsidR="00E9173B" w:rsidRDefault="00E9173B" w:rsidP="002578C8">
      <w:pPr>
        <w:pStyle w:val="ListParagraph"/>
        <w:numPr>
          <w:ilvl w:val="1"/>
          <w:numId w:val="24"/>
        </w:numPr>
        <w:spacing w:line="280" w:lineRule="exact"/>
        <w:contextualSpacing/>
        <w:rPr>
          <w:lang w:val="fr-BE"/>
        </w:rPr>
      </w:pPr>
      <w:r>
        <w:rPr>
          <w:lang w:val="fr-BE"/>
        </w:rPr>
        <w:t>Les rapaces peuvent voler lors de démonstrations et autres shows. En dehors de ces évènements, ils doivent rester enfermés ou sous filets. La chasse et l’effarouchement à l’aide de rapaces restent interdits.</w:t>
      </w:r>
    </w:p>
    <w:p w:rsidR="00E9173B" w:rsidRDefault="00E9173B" w:rsidP="002578C8">
      <w:pPr>
        <w:pStyle w:val="ListParagraph"/>
        <w:numPr>
          <w:ilvl w:val="0"/>
          <w:numId w:val="24"/>
        </w:numPr>
        <w:spacing w:before="120" w:line="280" w:lineRule="exact"/>
        <w:ind w:left="714" w:hanging="357"/>
        <w:rPr>
          <w:lang w:val="fr-BE"/>
        </w:rPr>
      </w:pPr>
      <w:r>
        <w:rPr>
          <w:lang w:val="fr-BE"/>
        </w:rPr>
        <w:t xml:space="preserve">Concernant les </w:t>
      </w:r>
      <w:r w:rsidRPr="007C7AF1">
        <w:rPr>
          <w:u w:val="single"/>
          <w:lang w:val="fr-BE"/>
        </w:rPr>
        <w:t xml:space="preserve">marchés </w:t>
      </w:r>
      <w:r>
        <w:rPr>
          <w:u w:val="single"/>
          <w:lang w:val="fr-BE"/>
        </w:rPr>
        <w:t xml:space="preserve">publics </w:t>
      </w:r>
      <w:r w:rsidRPr="007C7AF1">
        <w:rPr>
          <w:u w:val="single"/>
          <w:lang w:val="fr-BE"/>
        </w:rPr>
        <w:t>et rassemblements</w:t>
      </w:r>
      <w:r>
        <w:rPr>
          <w:lang w:val="fr-BE"/>
        </w:rPr>
        <w:t xml:space="preserve">, les activités suivantes, qui ne posent actuellement qu’un faible risque de dispersion du virus de la grippe aviaire, sont autorisées : </w:t>
      </w:r>
    </w:p>
    <w:p w:rsidR="00E9173B" w:rsidRDefault="00E9173B" w:rsidP="002578C8">
      <w:pPr>
        <w:pStyle w:val="ListParagraph"/>
        <w:numPr>
          <w:ilvl w:val="1"/>
          <w:numId w:val="24"/>
        </w:numPr>
        <w:spacing w:line="280" w:lineRule="exact"/>
        <w:contextualSpacing/>
        <w:rPr>
          <w:lang w:val="fr-BE"/>
        </w:rPr>
      </w:pPr>
      <w:r>
        <w:rPr>
          <w:lang w:val="fr-BE"/>
        </w:rPr>
        <w:t>Les négociants professionnels sont à nouveau autorisés sur les marchés publics (c.-à-d. des marchés organisés par les autorités locales) pour autant que les oiseaux et les volailles présents aient été maintenus dans des bâtiments fermés durant les 3 semaines précédant la tenue du marché. Les animaux qui ont été maintenus sous filets sont interdits. La vente occasionnelle pratiquée par des vendeurs de type amateur reste interdite sur les marchés.</w:t>
      </w:r>
    </w:p>
    <w:p w:rsidR="00E9173B" w:rsidRDefault="00E9173B" w:rsidP="002578C8">
      <w:pPr>
        <w:pStyle w:val="ListParagraph"/>
        <w:numPr>
          <w:ilvl w:val="1"/>
          <w:numId w:val="24"/>
        </w:numPr>
        <w:spacing w:line="280" w:lineRule="exact"/>
        <w:contextualSpacing/>
        <w:rPr>
          <w:lang w:val="fr-BE"/>
        </w:rPr>
      </w:pPr>
      <w:r>
        <w:rPr>
          <w:lang w:val="fr-BE"/>
        </w:rPr>
        <w:t>Les rassemblements où sont présentes des volailles (</w:t>
      </w:r>
      <w:r w:rsidRPr="000B2766">
        <w:rPr>
          <w:lang w:val="fr-BE"/>
        </w:rPr>
        <w:t>poule</w:t>
      </w:r>
      <w:r>
        <w:rPr>
          <w:lang w:val="fr-BE"/>
        </w:rPr>
        <w:t>s</w:t>
      </w:r>
      <w:r w:rsidRPr="000B2766">
        <w:rPr>
          <w:lang w:val="fr-BE"/>
        </w:rPr>
        <w:t>,</w:t>
      </w:r>
      <w:r>
        <w:rPr>
          <w:lang w:val="fr-BE"/>
        </w:rPr>
        <w:t xml:space="preserve"> </w:t>
      </w:r>
      <w:r w:rsidRPr="000B2766">
        <w:rPr>
          <w:lang w:val="fr-BE"/>
        </w:rPr>
        <w:t>canard</w:t>
      </w:r>
      <w:r>
        <w:rPr>
          <w:lang w:val="fr-BE"/>
        </w:rPr>
        <w:t>s</w:t>
      </w:r>
      <w:r w:rsidRPr="000B2766">
        <w:rPr>
          <w:lang w:val="fr-BE"/>
        </w:rPr>
        <w:t>, oie</w:t>
      </w:r>
      <w:r>
        <w:rPr>
          <w:lang w:val="fr-BE"/>
        </w:rPr>
        <w:t>s</w:t>
      </w:r>
      <w:r w:rsidRPr="000B2766">
        <w:rPr>
          <w:lang w:val="fr-BE"/>
        </w:rPr>
        <w:t>, dinde</w:t>
      </w:r>
      <w:r>
        <w:rPr>
          <w:lang w:val="fr-BE"/>
        </w:rPr>
        <w:t>s</w:t>
      </w:r>
      <w:r w:rsidRPr="000B2766">
        <w:rPr>
          <w:lang w:val="fr-BE"/>
        </w:rPr>
        <w:t>, faisan</w:t>
      </w:r>
      <w:r>
        <w:rPr>
          <w:lang w:val="fr-BE"/>
        </w:rPr>
        <w:t>s</w:t>
      </w:r>
      <w:r w:rsidRPr="000B2766">
        <w:rPr>
          <w:lang w:val="fr-BE"/>
        </w:rPr>
        <w:t>, pintade</w:t>
      </w:r>
      <w:r>
        <w:rPr>
          <w:lang w:val="fr-BE"/>
        </w:rPr>
        <w:t>s</w:t>
      </w:r>
      <w:r w:rsidRPr="000B2766">
        <w:rPr>
          <w:lang w:val="fr-BE"/>
        </w:rPr>
        <w:t>, perdrix)</w:t>
      </w:r>
      <w:r>
        <w:rPr>
          <w:lang w:val="fr-BE"/>
        </w:rPr>
        <w:t xml:space="preserve"> restent interdits. Les rassemblements d’oiseaux captifs sont à nouveau autorisés aux conditions suivantes, en plus des conditions habituelles (</w:t>
      </w:r>
      <w:r w:rsidRPr="00124C02">
        <w:rPr>
          <w:lang w:val="fr-BE"/>
        </w:rPr>
        <w:t>notification au bourgmestre, présence d’un vétérinaire, liste des participants à garder pendant au moins 2 mois</w:t>
      </w:r>
      <w:r>
        <w:rPr>
          <w:lang w:val="fr-BE"/>
        </w:rPr>
        <w:t>) :</w:t>
      </w:r>
    </w:p>
    <w:p w:rsidR="00E9173B" w:rsidRDefault="00E9173B" w:rsidP="002578C8">
      <w:pPr>
        <w:pStyle w:val="ListParagraph"/>
        <w:numPr>
          <w:ilvl w:val="2"/>
          <w:numId w:val="24"/>
        </w:numPr>
        <w:spacing w:line="280" w:lineRule="exact"/>
        <w:contextualSpacing/>
        <w:rPr>
          <w:lang w:val="fr-BE"/>
        </w:rPr>
      </w:pPr>
      <w:r>
        <w:rPr>
          <w:lang w:val="fr-BE"/>
        </w:rPr>
        <w:t>Les oiseaux ont été maintenus dans des bâtiments fermés durant les 3 semaines précédant le rassemblement. Les oiseaux qui ont été maintenus sous filets sont interdits.</w:t>
      </w:r>
    </w:p>
    <w:p w:rsidR="00E9173B" w:rsidRDefault="00E9173B" w:rsidP="002578C8">
      <w:pPr>
        <w:pStyle w:val="ListParagraph"/>
        <w:numPr>
          <w:ilvl w:val="2"/>
          <w:numId w:val="24"/>
        </w:numPr>
        <w:spacing w:line="280" w:lineRule="exact"/>
        <w:contextualSpacing/>
        <w:rPr>
          <w:lang w:val="fr-BE"/>
        </w:rPr>
      </w:pPr>
      <w:r>
        <w:rPr>
          <w:lang w:val="fr-BE"/>
        </w:rPr>
        <w:t>Seuls les oiseaux de détenteurs n’ayant pas de volailles sont autorisés.</w:t>
      </w:r>
    </w:p>
    <w:p w:rsidR="00E9173B" w:rsidRDefault="00E9173B" w:rsidP="002578C8">
      <w:pPr>
        <w:spacing w:line="280" w:lineRule="exact"/>
        <w:rPr>
          <w:lang w:val="fr-BE"/>
        </w:rPr>
      </w:pPr>
    </w:p>
    <w:p w:rsidR="00E9173B" w:rsidRDefault="00E9173B" w:rsidP="002578C8">
      <w:pPr>
        <w:spacing w:line="280" w:lineRule="exact"/>
        <w:rPr>
          <w:lang w:val="fr-BE"/>
        </w:rPr>
      </w:pPr>
      <w:r>
        <w:rPr>
          <w:lang w:val="fr-BE"/>
        </w:rPr>
        <w:t>L’Agence alimentaire rappelle que le risque de contamination d’oiseaux par la grippe aviaire est toujours réel. Elle évalue quotidiennement la situation en Belgique et dans les pays voisins. Les mesures actuelles sont d’application au moins jusqu’au 10 mars inclus.</w:t>
      </w:r>
    </w:p>
    <w:p w:rsidR="00E9173B" w:rsidRPr="00473434" w:rsidRDefault="00E9173B" w:rsidP="002578C8">
      <w:pPr>
        <w:spacing w:line="280" w:lineRule="exact"/>
        <w:rPr>
          <w:lang w:val="fr-BE"/>
        </w:rPr>
      </w:pPr>
      <w:r>
        <w:rPr>
          <w:lang w:val="fr-BE"/>
        </w:rPr>
        <w:t>Pour p</w:t>
      </w:r>
      <w:r w:rsidRPr="007C7AF1">
        <w:rPr>
          <w:lang w:val="fr-BE"/>
        </w:rPr>
        <w:t>lus d’informat</w:t>
      </w:r>
      <w:r w:rsidRPr="00087097">
        <w:rPr>
          <w:lang w:val="fr-BE"/>
        </w:rPr>
        <w:t>ions</w:t>
      </w:r>
      <w:r>
        <w:rPr>
          <w:lang w:val="fr-BE"/>
        </w:rPr>
        <w:t>, veuillez consulter</w:t>
      </w:r>
      <w:r w:rsidRPr="00087097">
        <w:rPr>
          <w:lang w:val="fr-BE"/>
        </w:rPr>
        <w:t xml:space="preserve"> le site web de l’AFSCA</w:t>
      </w:r>
      <w:r>
        <w:rPr>
          <w:lang w:val="fr-BE"/>
        </w:rPr>
        <w:t> </w:t>
      </w:r>
      <w:r w:rsidRPr="00087097">
        <w:rPr>
          <w:lang w:val="fr-BE"/>
        </w:rPr>
        <w:t>:</w:t>
      </w:r>
      <w:r>
        <w:rPr>
          <w:lang w:val="fr-BE"/>
        </w:rPr>
        <w:t xml:space="preserve"> </w:t>
      </w:r>
      <w:hyperlink r:id="rId7" w:history="1">
        <w:r w:rsidRPr="007C7AF1">
          <w:rPr>
            <w:rStyle w:val="Hyperlink"/>
            <w:lang w:val="fr-BE"/>
          </w:rPr>
          <w:t>www.afsca.be/santeanimale/grippeaviaire/</w:t>
        </w:r>
      </w:hyperlink>
      <w:r w:rsidRPr="007C7AF1">
        <w:rPr>
          <w:lang w:val="fr-BE"/>
        </w:rPr>
        <w:t>.</w:t>
      </w:r>
    </w:p>
    <w:p w:rsidR="00E9173B" w:rsidRDefault="00E9173B" w:rsidP="002578C8">
      <w:pPr>
        <w:spacing w:line="280" w:lineRule="exact"/>
        <w:rPr>
          <w:lang w:val="fr-BE"/>
        </w:rPr>
      </w:pPr>
    </w:p>
    <w:p w:rsidR="00E9173B" w:rsidRDefault="00E9173B" w:rsidP="000205FA">
      <w:pPr>
        <w:spacing w:line="280" w:lineRule="exact"/>
        <w:rPr>
          <w:b/>
          <w:bCs/>
          <w:sz w:val="22"/>
          <w:lang w:val="fr-BE"/>
        </w:rPr>
      </w:pPr>
    </w:p>
    <w:p w:rsidR="00E9173B" w:rsidRDefault="00E9173B" w:rsidP="000205FA">
      <w:pPr>
        <w:spacing w:line="280" w:lineRule="exact"/>
        <w:rPr>
          <w:b/>
          <w:bCs/>
          <w:sz w:val="22"/>
          <w:lang w:val="fr-BE"/>
        </w:rPr>
      </w:pPr>
    </w:p>
    <w:p w:rsidR="00E9173B" w:rsidRPr="00F237CB" w:rsidRDefault="00E9173B" w:rsidP="002578C8">
      <w:pPr>
        <w:pStyle w:val="BodyText"/>
        <w:tabs>
          <w:tab w:val="left" w:pos="4962"/>
          <w:tab w:val="left" w:pos="6663"/>
        </w:tabs>
        <w:autoSpaceDE w:val="0"/>
        <w:autoSpaceDN w:val="0"/>
        <w:adjustRightInd w:val="0"/>
        <w:rPr>
          <w:rFonts w:cs="Times New Roman"/>
          <w:bCs/>
          <w:sz w:val="20"/>
          <w:szCs w:val="20"/>
          <w:lang w:val="fr-BE"/>
        </w:rPr>
      </w:pPr>
      <w:r w:rsidRPr="00F237CB">
        <w:rPr>
          <w:rFonts w:cs="Times New Roman"/>
          <w:bCs/>
          <w:sz w:val="20"/>
          <w:szCs w:val="20"/>
          <w:lang w:val="fr-BE"/>
        </w:rPr>
        <w:t>Personne de contact pour la presse francophone :</w:t>
      </w:r>
      <w:r w:rsidRPr="00F237CB">
        <w:rPr>
          <w:rFonts w:cs="Times New Roman"/>
          <w:bCs/>
          <w:sz w:val="20"/>
          <w:szCs w:val="20"/>
          <w:lang w:val="fr-BE"/>
        </w:rPr>
        <w:tab/>
        <w:t>Jean-Sébastien Walhin</w:t>
      </w:r>
      <w:r w:rsidRPr="00F237CB">
        <w:rPr>
          <w:rFonts w:cs="Times New Roman"/>
          <w:bCs/>
          <w:sz w:val="20"/>
          <w:szCs w:val="20"/>
          <w:lang w:val="fr-BE"/>
        </w:rPr>
        <w:tab/>
        <w:t>0476 885 077</w:t>
      </w:r>
    </w:p>
    <w:p w:rsidR="00E9173B" w:rsidRPr="002B68C0" w:rsidRDefault="00E9173B" w:rsidP="000205FA">
      <w:pPr>
        <w:spacing w:line="280" w:lineRule="exact"/>
        <w:rPr>
          <w:b/>
          <w:bCs/>
          <w:sz w:val="22"/>
          <w:lang w:val="fr-BE"/>
        </w:rPr>
      </w:pPr>
      <w:bookmarkStart w:id="0" w:name="_GoBack"/>
      <w:bookmarkEnd w:id="0"/>
    </w:p>
    <w:sectPr w:rsidR="00E9173B" w:rsidRPr="002B68C0" w:rsidSect="002415A4">
      <w:headerReference w:type="first" r:id="rId8"/>
      <w:footerReference w:type="first" r:id="rId9"/>
      <w:pgSz w:w="11906" w:h="16838" w:code="9"/>
      <w:pgMar w:top="1134" w:right="1286" w:bottom="1701" w:left="153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3B" w:rsidRDefault="00E9173B">
      <w:r>
        <w:separator/>
      </w:r>
    </w:p>
  </w:endnote>
  <w:endnote w:type="continuationSeparator" w:id="0">
    <w:p w:rsidR="00E9173B" w:rsidRDefault="00E91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756"/>
      <w:gridCol w:w="1276"/>
      <w:gridCol w:w="3858"/>
    </w:tblGrid>
    <w:tr w:rsidR="00E9173B" w:rsidRPr="006760EC" w:rsidTr="007F68AD">
      <w:tc>
        <w:tcPr>
          <w:tcW w:w="3756" w:type="dxa"/>
        </w:tcPr>
        <w:p w:rsidR="00E9173B" w:rsidRPr="006760EC" w:rsidRDefault="00E9173B" w:rsidP="007F68AD">
          <w:pPr>
            <w:jc w:val="center"/>
            <w:rPr>
              <w:color w:val="808080"/>
              <w:sz w:val="16"/>
              <w:szCs w:val="16"/>
              <w:lang w:val="en-GB"/>
            </w:rPr>
          </w:pPr>
          <w:r w:rsidRPr="006760EC">
            <w:rPr>
              <w:smallCaps/>
              <w:color w:val="808080"/>
              <w:sz w:val="16"/>
              <w:szCs w:val="16"/>
              <w:lang w:val="en-GB"/>
            </w:rPr>
            <w:t>F.A.V.V.</w:t>
          </w:r>
        </w:p>
        <w:p w:rsidR="00E9173B" w:rsidRPr="001173F6" w:rsidRDefault="00E9173B" w:rsidP="007F68AD">
          <w:pPr>
            <w:jc w:val="center"/>
            <w:rPr>
              <w:color w:val="808080"/>
              <w:sz w:val="16"/>
              <w:szCs w:val="16"/>
              <w:lang w:val="en-US"/>
            </w:rPr>
          </w:pPr>
          <w:r w:rsidRPr="001173F6">
            <w:rPr>
              <w:color w:val="808080"/>
              <w:sz w:val="16"/>
              <w:szCs w:val="16"/>
              <w:lang w:val="en-US"/>
            </w:rPr>
            <w:t>Food Safety Center – Kruidtuinlaan 55</w:t>
          </w:r>
        </w:p>
        <w:p w:rsidR="00E9173B" w:rsidRPr="006760EC" w:rsidRDefault="00E9173B" w:rsidP="007F68AD">
          <w:pPr>
            <w:jc w:val="center"/>
            <w:rPr>
              <w:color w:val="808080"/>
              <w:sz w:val="16"/>
              <w:szCs w:val="16"/>
              <w:lang w:val="nl-NL"/>
            </w:rPr>
          </w:pPr>
          <w:r w:rsidRPr="006760EC">
            <w:rPr>
              <w:color w:val="808080"/>
              <w:sz w:val="16"/>
              <w:szCs w:val="16"/>
              <w:lang w:val="nl-NL"/>
            </w:rPr>
            <w:t>1000 Brussel</w:t>
          </w:r>
        </w:p>
        <w:p w:rsidR="00E9173B" w:rsidRDefault="00E9173B" w:rsidP="006760EC">
          <w:pPr>
            <w:pStyle w:val="Footer"/>
            <w:jc w:val="center"/>
            <w:rPr>
              <w:color w:val="808080"/>
              <w:sz w:val="16"/>
              <w:szCs w:val="16"/>
            </w:rPr>
          </w:pPr>
          <w:r>
            <w:rPr>
              <w:color w:val="808080"/>
              <w:sz w:val="16"/>
              <w:szCs w:val="16"/>
            </w:rPr>
            <w:t xml:space="preserve">Tel. 02 </w:t>
          </w:r>
          <w:r w:rsidRPr="006760EC">
            <w:rPr>
              <w:color w:val="808080"/>
              <w:sz w:val="16"/>
              <w:szCs w:val="16"/>
            </w:rPr>
            <w:t>211 82 11</w:t>
          </w:r>
        </w:p>
        <w:p w:rsidR="00E9173B" w:rsidRPr="006760EC" w:rsidRDefault="00E9173B" w:rsidP="006760EC">
          <w:pPr>
            <w:pStyle w:val="Footer"/>
            <w:jc w:val="center"/>
            <w:rPr>
              <w:color w:val="808080"/>
              <w:sz w:val="6"/>
              <w:szCs w:val="6"/>
            </w:rPr>
          </w:pPr>
        </w:p>
        <w:p w:rsidR="00E9173B" w:rsidRDefault="00E9173B" w:rsidP="006760EC">
          <w:pPr>
            <w:pStyle w:val="Footer"/>
            <w:jc w:val="center"/>
            <w:rPr>
              <w:color w:val="808080"/>
              <w:sz w:val="16"/>
              <w:szCs w:val="16"/>
              <w:lang w:val="nl-NL"/>
            </w:rPr>
          </w:pPr>
          <w:r>
            <w:rPr>
              <w:color w:val="808080"/>
              <w:sz w:val="16"/>
              <w:szCs w:val="16"/>
              <w:lang w:val="nl-NL"/>
            </w:rPr>
            <w:t>Meldpunt voor de consumenten :</w:t>
          </w:r>
          <w:r w:rsidRPr="006760EC">
            <w:rPr>
              <w:color w:val="808080"/>
              <w:sz w:val="16"/>
              <w:szCs w:val="16"/>
              <w:lang w:val="nl-NL"/>
            </w:rPr>
            <w:br/>
          </w:r>
          <w:r>
            <w:rPr>
              <w:color w:val="808080"/>
              <w:sz w:val="16"/>
              <w:szCs w:val="16"/>
              <w:lang w:val="nl-NL"/>
            </w:rPr>
            <w:t>Tel. 0800 13 550</w:t>
          </w:r>
          <w:r>
            <w:rPr>
              <w:color w:val="808080"/>
              <w:sz w:val="16"/>
              <w:szCs w:val="16"/>
              <w:lang w:val="nl-NL"/>
            </w:rPr>
            <w:br/>
            <w:t>Fax 0800 24 177</w:t>
          </w:r>
        </w:p>
        <w:p w:rsidR="00E9173B" w:rsidRPr="006760EC" w:rsidRDefault="00E9173B" w:rsidP="006760EC">
          <w:pPr>
            <w:pStyle w:val="Footer"/>
            <w:jc w:val="center"/>
            <w:rPr>
              <w:color w:val="808080"/>
              <w:sz w:val="8"/>
              <w:szCs w:val="8"/>
              <w:lang w:val="nl-NL"/>
            </w:rPr>
          </w:pPr>
        </w:p>
        <w:p w:rsidR="00E9173B" w:rsidRPr="006760EC" w:rsidRDefault="00E9173B" w:rsidP="006760EC">
          <w:pPr>
            <w:pStyle w:val="Footer"/>
            <w:jc w:val="center"/>
            <w:rPr>
              <w:color w:val="808080"/>
              <w:sz w:val="16"/>
              <w:szCs w:val="16"/>
            </w:rPr>
          </w:pPr>
          <w:hyperlink r:id="rId1" w:history="1">
            <w:r w:rsidRPr="006760EC">
              <w:rPr>
                <w:rStyle w:val="Hyperlink"/>
                <w:sz w:val="16"/>
                <w:szCs w:val="16"/>
              </w:rPr>
              <w:t>http://www.favv.be</w:t>
            </w:r>
          </w:hyperlink>
        </w:p>
      </w:tc>
      <w:tc>
        <w:tcPr>
          <w:tcW w:w="1276" w:type="dxa"/>
        </w:tcPr>
        <w:p w:rsidR="00E9173B" w:rsidRPr="006760EC" w:rsidRDefault="00E9173B" w:rsidP="007F68AD">
          <w:pPr>
            <w:pStyle w:val="Footer"/>
            <w:jc w:val="center"/>
            <w:rPr>
              <w:sz w:val="16"/>
              <w:szCs w:val="16"/>
            </w:rPr>
          </w:pPr>
          <w:r w:rsidRPr="00E7332A">
            <w:rPr>
              <w:noProof/>
              <w:sz w:val="16"/>
              <w:szCs w:val="16"/>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8" type="#_x0000_t75" alt="Leeuw klein indigo" style="width:25.5pt;height:29.25pt;visibility:visible">
                <v:imagedata r:id="rId2" o:title=""/>
              </v:shape>
            </w:pict>
          </w:r>
        </w:p>
      </w:tc>
      <w:tc>
        <w:tcPr>
          <w:tcW w:w="3858" w:type="dxa"/>
        </w:tcPr>
        <w:p w:rsidR="00E9173B" w:rsidRPr="001173F6" w:rsidRDefault="00E9173B" w:rsidP="007F68AD">
          <w:pPr>
            <w:jc w:val="center"/>
            <w:rPr>
              <w:color w:val="808080"/>
              <w:sz w:val="16"/>
              <w:szCs w:val="16"/>
              <w:lang w:val="en-US"/>
            </w:rPr>
          </w:pPr>
          <w:r w:rsidRPr="001173F6">
            <w:rPr>
              <w:smallCaps/>
              <w:color w:val="808080"/>
              <w:sz w:val="16"/>
              <w:szCs w:val="16"/>
              <w:lang w:val="en-US"/>
            </w:rPr>
            <w:t>A.F.S.C.A.</w:t>
          </w:r>
        </w:p>
        <w:p w:rsidR="00E9173B" w:rsidRPr="001173F6" w:rsidRDefault="00E9173B" w:rsidP="007F68AD">
          <w:pPr>
            <w:jc w:val="center"/>
            <w:rPr>
              <w:color w:val="808080"/>
              <w:sz w:val="16"/>
              <w:szCs w:val="16"/>
              <w:lang w:val="en-US"/>
            </w:rPr>
          </w:pPr>
          <w:r w:rsidRPr="001173F6">
            <w:rPr>
              <w:color w:val="808080"/>
              <w:sz w:val="16"/>
              <w:szCs w:val="16"/>
              <w:lang w:val="en-US"/>
            </w:rPr>
            <w:t xml:space="preserve">Food Safety Center – Bvd. du Jardin botanique </w:t>
          </w:r>
          <w:r>
            <w:rPr>
              <w:color w:val="808080"/>
              <w:sz w:val="16"/>
              <w:szCs w:val="16"/>
              <w:lang w:val="en-US"/>
            </w:rPr>
            <w:t>55</w:t>
          </w:r>
        </w:p>
        <w:p w:rsidR="00E9173B" w:rsidRPr="006760EC" w:rsidRDefault="00E9173B" w:rsidP="007F68AD">
          <w:pPr>
            <w:jc w:val="center"/>
            <w:rPr>
              <w:color w:val="808080"/>
              <w:sz w:val="16"/>
              <w:szCs w:val="16"/>
              <w:lang w:val="fr-FR"/>
            </w:rPr>
          </w:pPr>
          <w:r w:rsidRPr="006760EC">
            <w:rPr>
              <w:color w:val="808080"/>
              <w:sz w:val="16"/>
              <w:szCs w:val="16"/>
              <w:lang w:val="fr-FR"/>
            </w:rPr>
            <w:t>1000 Bruxelles</w:t>
          </w:r>
        </w:p>
        <w:p w:rsidR="00E9173B" w:rsidRDefault="00E9173B" w:rsidP="007F68AD">
          <w:pPr>
            <w:pStyle w:val="Footer"/>
            <w:jc w:val="center"/>
            <w:rPr>
              <w:color w:val="808080"/>
              <w:sz w:val="16"/>
              <w:szCs w:val="16"/>
              <w:lang w:val="fr-FR"/>
            </w:rPr>
          </w:pPr>
          <w:r>
            <w:rPr>
              <w:color w:val="808080"/>
              <w:sz w:val="16"/>
              <w:szCs w:val="16"/>
              <w:lang w:val="fr-FR"/>
            </w:rPr>
            <w:t xml:space="preserve">Tel. 02 </w:t>
          </w:r>
          <w:r w:rsidRPr="006760EC">
            <w:rPr>
              <w:color w:val="808080"/>
              <w:sz w:val="16"/>
              <w:szCs w:val="16"/>
              <w:lang w:val="fr-FR"/>
            </w:rPr>
            <w:t xml:space="preserve">211 82 11 </w:t>
          </w:r>
        </w:p>
        <w:p w:rsidR="00E9173B" w:rsidRPr="001173F6" w:rsidRDefault="00E9173B" w:rsidP="006760EC">
          <w:pPr>
            <w:pStyle w:val="Footer"/>
            <w:jc w:val="center"/>
            <w:rPr>
              <w:color w:val="808080"/>
              <w:sz w:val="6"/>
              <w:szCs w:val="6"/>
              <w:lang w:val="fr-BE"/>
            </w:rPr>
          </w:pPr>
        </w:p>
        <w:p w:rsidR="00E9173B" w:rsidRDefault="00E9173B" w:rsidP="006760EC">
          <w:pPr>
            <w:pStyle w:val="Footer"/>
            <w:jc w:val="center"/>
            <w:rPr>
              <w:color w:val="808080"/>
              <w:sz w:val="16"/>
              <w:szCs w:val="16"/>
              <w:lang w:val="fr-FR"/>
            </w:rPr>
          </w:pPr>
          <w:r w:rsidRPr="006760EC">
            <w:rPr>
              <w:color w:val="808080"/>
              <w:sz w:val="16"/>
              <w:szCs w:val="16"/>
              <w:lang w:val="fr-FR"/>
            </w:rPr>
            <w:t xml:space="preserve">Point de </w:t>
          </w:r>
          <w:r>
            <w:rPr>
              <w:color w:val="808080"/>
              <w:sz w:val="16"/>
              <w:szCs w:val="16"/>
              <w:lang w:val="fr-FR"/>
            </w:rPr>
            <w:t>contact pour les consommateurs :</w:t>
          </w:r>
          <w:r w:rsidRPr="006760EC">
            <w:rPr>
              <w:color w:val="808080"/>
              <w:sz w:val="16"/>
              <w:szCs w:val="16"/>
              <w:lang w:val="fr-FR"/>
            </w:rPr>
            <w:br/>
          </w:r>
          <w:r>
            <w:rPr>
              <w:color w:val="808080"/>
              <w:sz w:val="16"/>
              <w:szCs w:val="16"/>
              <w:lang w:val="fr-FR"/>
            </w:rPr>
            <w:t>Tel. 0800 13 550</w:t>
          </w:r>
          <w:r>
            <w:rPr>
              <w:color w:val="808080"/>
              <w:sz w:val="16"/>
              <w:szCs w:val="16"/>
              <w:lang w:val="fr-FR"/>
            </w:rPr>
            <w:br/>
            <w:t>Fax 0800 24 177</w:t>
          </w:r>
        </w:p>
        <w:p w:rsidR="00E9173B" w:rsidRPr="006760EC" w:rsidRDefault="00E9173B" w:rsidP="006760EC">
          <w:pPr>
            <w:pStyle w:val="Footer"/>
            <w:jc w:val="center"/>
            <w:rPr>
              <w:color w:val="808080"/>
              <w:sz w:val="8"/>
              <w:szCs w:val="8"/>
              <w:lang w:val="fr-FR"/>
            </w:rPr>
          </w:pPr>
        </w:p>
        <w:p w:rsidR="00E9173B" w:rsidRPr="006760EC" w:rsidRDefault="00E9173B" w:rsidP="006760EC">
          <w:pPr>
            <w:pStyle w:val="Footer"/>
            <w:jc w:val="center"/>
            <w:rPr>
              <w:color w:val="808080"/>
              <w:sz w:val="16"/>
              <w:szCs w:val="16"/>
              <w:lang w:val="fr-FR"/>
            </w:rPr>
          </w:pPr>
          <w:hyperlink r:id="rId3" w:history="1">
            <w:r w:rsidRPr="006760EC">
              <w:rPr>
                <w:rStyle w:val="Hyperlink"/>
                <w:sz w:val="16"/>
                <w:szCs w:val="16"/>
                <w:lang w:val="fr-FR"/>
              </w:rPr>
              <w:t>http://www.afsca.be</w:t>
            </w:r>
          </w:hyperlink>
        </w:p>
      </w:tc>
    </w:tr>
  </w:tbl>
  <w:p w:rsidR="00E9173B" w:rsidRPr="006760EC" w:rsidRDefault="00E9173B" w:rsidP="006760EC">
    <w:pPr>
      <w:pStyle w:val="Footer"/>
      <w:rPr>
        <w:sz w:val="16"/>
        <w:szCs w:val="16"/>
        <w:lang w:val="fr-FR"/>
      </w:rPr>
    </w:pPr>
  </w:p>
  <w:p w:rsidR="00E9173B" w:rsidRPr="006760EC" w:rsidRDefault="00E9173B" w:rsidP="006760EC">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3B" w:rsidRDefault="00E9173B">
      <w:r>
        <w:separator/>
      </w:r>
    </w:p>
  </w:footnote>
  <w:footnote w:type="continuationSeparator" w:id="0">
    <w:p w:rsidR="00E9173B" w:rsidRDefault="00E91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3B" w:rsidRDefault="00E9173B">
    <w:pPr>
      <w:pStyle w:val="Header"/>
      <w:jc w:val="center"/>
    </w:pPr>
    <w:r w:rsidRPr="00E7332A">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logo FAVV 256" style="width:395.25pt;height:13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82082E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2C6B78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D10425A"/>
    <w:lvl w:ilvl="0">
      <w:start w:val="1"/>
      <w:numFmt w:val="bullet"/>
      <w:lvlText w:val=""/>
      <w:lvlJc w:val="left"/>
      <w:pPr>
        <w:tabs>
          <w:tab w:val="num" w:pos="926"/>
        </w:tabs>
        <w:ind w:left="926" w:hanging="360"/>
      </w:pPr>
      <w:rPr>
        <w:rFonts w:ascii="Symbol" w:hAnsi="Symbol" w:hint="default"/>
      </w:rPr>
    </w:lvl>
  </w:abstractNum>
  <w:abstractNum w:abstractNumId="3">
    <w:nsid w:val="0B14371C"/>
    <w:multiLevelType w:val="hybridMultilevel"/>
    <w:tmpl w:val="B554ECE0"/>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EF06A1"/>
    <w:multiLevelType w:val="hybridMultilevel"/>
    <w:tmpl w:val="FF784170"/>
    <w:lvl w:ilvl="0" w:tplc="040C000F">
      <w:start w:val="1"/>
      <w:numFmt w:val="decimal"/>
      <w:lvlText w:val="%1."/>
      <w:lvlJc w:val="left"/>
      <w:pPr>
        <w:tabs>
          <w:tab w:val="num" w:pos="1428"/>
        </w:tabs>
        <w:ind w:left="1428" w:hanging="360"/>
      </w:pPr>
      <w:rPr>
        <w:rFonts w:cs="Times New Roman"/>
      </w:rPr>
    </w:lvl>
    <w:lvl w:ilvl="1" w:tplc="040C0019">
      <w:start w:val="1"/>
      <w:numFmt w:val="lowerLetter"/>
      <w:lvlText w:val="%2."/>
      <w:lvlJc w:val="left"/>
      <w:pPr>
        <w:tabs>
          <w:tab w:val="num" w:pos="2148"/>
        </w:tabs>
        <w:ind w:left="2148" w:hanging="360"/>
      </w:pPr>
      <w:rPr>
        <w:rFonts w:cs="Times New Roman"/>
      </w:r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5">
    <w:nsid w:val="0D996922"/>
    <w:multiLevelType w:val="hybridMultilevel"/>
    <w:tmpl w:val="758E62F6"/>
    <w:lvl w:ilvl="0" w:tplc="A70E4856">
      <w:numFmt w:val="bullet"/>
      <w:lvlText w:val="-"/>
      <w:lvlJc w:val="left"/>
      <w:pPr>
        <w:ind w:left="720"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6">
    <w:nsid w:val="19255D5C"/>
    <w:multiLevelType w:val="hybridMultilevel"/>
    <w:tmpl w:val="CF466C2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107824"/>
    <w:multiLevelType w:val="hybridMultilevel"/>
    <w:tmpl w:val="83605A6E"/>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0B37C44"/>
    <w:multiLevelType w:val="hybridMultilevel"/>
    <w:tmpl w:val="E2B494E6"/>
    <w:lvl w:ilvl="0" w:tplc="029C71EC">
      <w:numFmt w:val="bullet"/>
      <w:lvlText w:val="-"/>
      <w:lvlJc w:val="left"/>
      <w:pPr>
        <w:ind w:left="1065"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9">
    <w:nsid w:val="38F020F8"/>
    <w:multiLevelType w:val="hybridMultilevel"/>
    <w:tmpl w:val="20A8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95CDE"/>
    <w:multiLevelType w:val="hybridMultilevel"/>
    <w:tmpl w:val="E3CCA24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2508"/>
        </w:tabs>
        <w:ind w:left="2508" w:hanging="360"/>
      </w:pPr>
      <w:rPr>
        <w:rFonts w:ascii="Courier New" w:hAnsi="Courier New" w:hint="default"/>
      </w:rPr>
    </w:lvl>
    <w:lvl w:ilvl="2" w:tplc="040C0005">
      <w:start w:val="1"/>
      <w:numFmt w:val="bullet"/>
      <w:lvlText w:val=""/>
      <w:lvlJc w:val="left"/>
      <w:pPr>
        <w:tabs>
          <w:tab w:val="num" w:pos="3228"/>
        </w:tabs>
        <w:ind w:left="3228" w:hanging="360"/>
      </w:pPr>
      <w:rPr>
        <w:rFonts w:ascii="Wingdings" w:hAnsi="Wingdings" w:hint="default"/>
      </w:rPr>
    </w:lvl>
    <w:lvl w:ilvl="3" w:tplc="040C0001">
      <w:start w:val="1"/>
      <w:numFmt w:val="bullet"/>
      <w:lvlText w:val=""/>
      <w:lvlJc w:val="left"/>
      <w:pPr>
        <w:tabs>
          <w:tab w:val="num" w:pos="3948"/>
        </w:tabs>
        <w:ind w:left="3948" w:hanging="360"/>
      </w:pPr>
      <w:rPr>
        <w:rFonts w:ascii="Symbol" w:hAnsi="Symbol" w:hint="default"/>
      </w:rPr>
    </w:lvl>
    <w:lvl w:ilvl="4" w:tplc="040C0003">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1">
    <w:nsid w:val="3B457D6B"/>
    <w:multiLevelType w:val="hybridMultilevel"/>
    <w:tmpl w:val="C756CD4A"/>
    <w:lvl w:ilvl="0" w:tplc="540CC1BC">
      <w:start w:val="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C876558"/>
    <w:multiLevelType w:val="singleLevel"/>
    <w:tmpl w:val="E4BEF066"/>
    <w:lvl w:ilvl="0">
      <w:start w:val="1"/>
      <w:numFmt w:val="bullet"/>
      <w:lvlText w:val="-"/>
      <w:lvlJc w:val="left"/>
      <w:pPr>
        <w:tabs>
          <w:tab w:val="num" w:pos="360"/>
        </w:tabs>
        <w:ind w:left="360" w:hanging="360"/>
      </w:pPr>
      <w:rPr>
        <w:rFonts w:hint="default"/>
      </w:rPr>
    </w:lvl>
  </w:abstractNum>
  <w:abstractNum w:abstractNumId="13">
    <w:nsid w:val="5D363338"/>
    <w:multiLevelType w:val="hybridMultilevel"/>
    <w:tmpl w:val="3F54E072"/>
    <w:lvl w:ilvl="0" w:tplc="D298BEE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837494F"/>
    <w:multiLevelType w:val="hybridMultilevel"/>
    <w:tmpl w:val="FF784170"/>
    <w:lvl w:ilvl="0" w:tplc="040C000B">
      <w:start w:val="1"/>
      <w:numFmt w:val="bullet"/>
      <w:lvlText w:val=""/>
      <w:lvlJc w:val="left"/>
      <w:pPr>
        <w:tabs>
          <w:tab w:val="num" w:pos="2484"/>
        </w:tabs>
        <w:ind w:left="2484" w:hanging="360"/>
      </w:pPr>
      <w:rPr>
        <w:rFonts w:ascii="Wingdings" w:hAnsi="Wingdings" w:hint="default"/>
      </w:rPr>
    </w:lvl>
    <w:lvl w:ilvl="1" w:tplc="040C0019">
      <w:start w:val="1"/>
      <w:numFmt w:val="lowerLetter"/>
      <w:lvlText w:val="%2."/>
      <w:lvlJc w:val="left"/>
      <w:pPr>
        <w:tabs>
          <w:tab w:val="num" w:pos="3204"/>
        </w:tabs>
        <w:ind w:left="3204" w:hanging="360"/>
      </w:pPr>
      <w:rPr>
        <w:rFonts w:cs="Times New Roman"/>
      </w:rPr>
    </w:lvl>
    <w:lvl w:ilvl="2" w:tplc="040C001B" w:tentative="1">
      <w:start w:val="1"/>
      <w:numFmt w:val="lowerRoman"/>
      <w:lvlText w:val="%3."/>
      <w:lvlJc w:val="right"/>
      <w:pPr>
        <w:tabs>
          <w:tab w:val="num" w:pos="3924"/>
        </w:tabs>
        <w:ind w:left="3924" w:hanging="180"/>
      </w:pPr>
      <w:rPr>
        <w:rFonts w:cs="Times New Roman"/>
      </w:rPr>
    </w:lvl>
    <w:lvl w:ilvl="3" w:tplc="040C000F" w:tentative="1">
      <w:start w:val="1"/>
      <w:numFmt w:val="decimal"/>
      <w:lvlText w:val="%4."/>
      <w:lvlJc w:val="left"/>
      <w:pPr>
        <w:tabs>
          <w:tab w:val="num" w:pos="4644"/>
        </w:tabs>
        <w:ind w:left="4644" w:hanging="360"/>
      </w:pPr>
      <w:rPr>
        <w:rFonts w:cs="Times New Roman"/>
      </w:rPr>
    </w:lvl>
    <w:lvl w:ilvl="4" w:tplc="040C0019" w:tentative="1">
      <w:start w:val="1"/>
      <w:numFmt w:val="lowerLetter"/>
      <w:lvlText w:val="%5."/>
      <w:lvlJc w:val="left"/>
      <w:pPr>
        <w:tabs>
          <w:tab w:val="num" w:pos="5364"/>
        </w:tabs>
        <w:ind w:left="5364" w:hanging="360"/>
      </w:pPr>
      <w:rPr>
        <w:rFonts w:cs="Times New Roman"/>
      </w:rPr>
    </w:lvl>
    <w:lvl w:ilvl="5" w:tplc="040C001B" w:tentative="1">
      <w:start w:val="1"/>
      <w:numFmt w:val="lowerRoman"/>
      <w:lvlText w:val="%6."/>
      <w:lvlJc w:val="right"/>
      <w:pPr>
        <w:tabs>
          <w:tab w:val="num" w:pos="6084"/>
        </w:tabs>
        <w:ind w:left="6084" w:hanging="180"/>
      </w:pPr>
      <w:rPr>
        <w:rFonts w:cs="Times New Roman"/>
      </w:rPr>
    </w:lvl>
    <w:lvl w:ilvl="6" w:tplc="040C000F" w:tentative="1">
      <w:start w:val="1"/>
      <w:numFmt w:val="decimal"/>
      <w:lvlText w:val="%7."/>
      <w:lvlJc w:val="left"/>
      <w:pPr>
        <w:tabs>
          <w:tab w:val="num" w:pos="6804"/>
        </w:tabs>
        <w:ind w:left="6804" w:hanging="360"/>
      </w:pPr>
      <w:rPr>
        <w:rFonts w:cs="Times New Roman"/>
      </w:rPr>
    </w:lvl>
    <w:lvl w:ilvl="7" w:tplc="040C0019" w:tentative="1">
      <w:start w:val="1"/>
      <w:numFmt w:val="lowerLetter"/>
      <w:lvlText w:val="%8."/>
      <w:lvlJc w:val="left"/>
      <w:pPr>
        <w:tabs>
          <w:tab w:val="num" w:pos="7524"/>
        </w:tabs>
        <w:ind w:left="7524" w:hanging="360"/>
      </w:pPr>
      <w:rPr>
        <w:rFonts w:cs="Times New Roman"/>
      </w:rPr>
    </w:lvl>
    <w:lvl w:ilvl="8" w:tplc="040C001B" w:tentative="1">
      <w:start w:val="1"/>
      <w:numFmt w:val="lowerRoman"/>
      <w:lvlText w:val="%9."/>
      <w:lvlJc w:val="right"/>
      <w:pPr>
        <w:tabs>
          <w:tab w:val="num" w:pos="8244"/>
        </w:tabs>
        <w:ind w:left="8244" w:hanging="180"/>
      </w:pPr>
      <w:rPr>
        <w:rFonts w:cs="Times New Roman"/>
      </w:rPr>
    </w:lvl>
  </w:abstractNum>
  <w:abstractNum w:abstractNumId="15">
    <w:nsid w:val="68AF5D02"/>
    <w:multiLevelType w:val="hybridMultilevel"/>
    <w:tmpl w:val="C9683774"/>
    <w:lvl w:ilvl="0" w:tplc="F906F5C2">
      <w:start w:val="13"/>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0676151"/>
    <w:multiLevelType w:val="hybridMultilevel"/>
    <w:tmpl w:val="8D380010"/>
    <w:lvl w:ilvl="0" w:tplc="AED6E976">
      <w:start w:val="1"/>
      <w:numFmt w:val="bullet"/>
      <w:pStyle w:val="ListBullet3"/>
      <w:lvlText w:val=""/>
      <w:lvlJc w:val="left"/>
      <w:pPr>
        <w:tabs>
          <w:tab w:val="num" w:pos="1286"/>
        </w:tabs>
        <w:ind w:left="1286" w:hanging="360"/>
      </w:pPr>
      <w:rPr>
        <w:rFonts w:ascii="Wingdings" w:hAnsi="Wingdings" w:hint="default"/>
      </w:rPr>
    </w:lvl>
    <w:lvl w:ilvl="1" w:tplc="040C0003">
      <w:start w:val="1"/>
      <w:numFmt w:val="bullet"/>
      <w:lvlText w:val="o"/>
      <w:lvlJc w:val="left"/>
      <w:pPr>
        <w:tabs>
          <w:tab w:val="num" w:pos="2006"/>
        </w:tabs>
        <w:ind w:left="2006" w:hanging="360"/>
      </w:pPr>
      <w:rPr>
        <w:rFonts w:ascii="Courier New" w:hAnsi="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17">
    <w:nsid w:val="780B2240"/>
    <w:multiLevelType w:val="hybridMultilevel"/>
    <w:tmpl w:val="FF784170"/>
    <w:lvl w:ilvl="0" w:tplc="040C000F">
      <w:start w:val="1"/>
      <w:numFmt w:val="decimal"/>
      <w:lvlText w:val="%1."/>
      <w:lvlJc w:val="left"/>
      <w:pPr>
        <w:tabs>
          <w:tab w:val="num" w:pos="1428"/>
        </w:tabs>
        <w:ind w:left="1428" w:hanging="360"/>
      </w:pPr>
      <w:rPr>
        <w:rFonts w:cs="Times New Roman"/>
      </w:rPr>
    </w:lvl>
    <w:lvl w:ilvl="1" w:tplc="040C0003">
      <w:start w:val="1"/>
      <w:numFmt w:val="bullet"/>
      <w:lvlText w:val="o"/>
      <w:lvlJc w:val="left"/>
      <w:pPr>
        <w:tabs>
          <w:tab w:val="num" w:pos="2006"/>
        </w:tabs>
        <w:ind w:left="2006" w:hanging="360"/>
      </w:pPr>
      <w:rPr>
        <w:rFonts w:ascii="Courier New" w:hAnsi="Courier New" w:hint="default"/>
      </w:r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
  </w:num>
  <w:num w:numId="8">
    <w:abstractNumId w:val="11"/>
  </w:num>
  <w:num w:numId="9">
    <w:abstractNumId w:val="2"/>
  </w:num>
  <w:num w:numId="10">
    <w:abstractNumId w:val="1"/>
  </w:num>
  <w:num w:numId="11">
    <w:abstractNumId w:val="0"/>
  </w:num>
  <w:num w:numId="12">
    <w:abstractNumId w:val="10"/>
  </w:num>
  <w:num w:numId="13">
    <w:abstractNumId w:val="16"/>
  </w:num>
  <w:num w:numId="14">
    <w:abstractNumId w:val="4"/>
  </w:num>
  <w:num w:numId="15">
    <w:abstractNumId w:val="14"/>
  </w:num>
  <w:num w:numId="16">
    <w:abstractNumId w:val="17"/>
  </w:num>
  <w:num w:numId="17">
    <w:abstractNumId w:val="3"/>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1871"/>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0EC"/>
    <w:rsid w:val="000023BA"/>
    <w:rsid w:val="00004C3B"/>
    <w:rsid w:val="0001289E"/>
    <w:rsid w:val="00013CF1"/>
    <w:rsid w:val="00015E7A"/>
    <w:rsid w:val="0002014D"/>
    <w:rsid w:val="000205FA"/>
    <w:rsid w:val="000214F2"/>
    <w:rsid w:val="000225D7"/>
    <w:rsid w:val="000318B7"/>
    <w:rsid w:val="000364DB"/>
    <w:rsid w:val="00044055"/>
    <w:rsid w:val="00045469"/>
    <w:rsid w:val="00053A01"/>
    <w:rsid w:val="00057CA4"/>
    <w:rsid w:val="00061D83"/>
    <w:rsid w:val="000633FA"/>
    <w:rsid w:val="00082ABB"/>
    <w:rsid w:val="00083F76"/>
    <w:rsid w:val="0008467B"/>
    <w:rsid w:val="00087097"/>
    <w:rsid w:val="00092166"/>
    <w:rsid w:val="00094FB6"/>
    <w:rsid w:val="000975F0"/>
    <w:rsid w:val="000B2766"/>
    <w:rsid w:val="000D02AD"/>
    <w:rsid w:val="000D20E9"/>
    <w:rsid w:val="000E3AF8"/>
    <w:rsid w:val="000E638A"/>
    <w:rsid w:val="000E6D35"/>
    <w:rsid w:val="001173F6"/>
    <w:rsid w:val="001206CC"/>
    <w:rsid w:val="00122C42"/>
    <w:rsid w:val="00123F76"/>
    <w:rsid w:val="00124C02"/>
    <w:rsid w:val="00132447"/>
    <w:rsid w:val="00132DB8"/>
    <w:rsid w:val="00133FA4"/>
    <w:rsid w:val="00144834"/>
    <w:rsid w:val="00145684"/>
    <w:rsid w:val="001610F2"/>
    <w:rsid w:val="00162134"/>
    <w:rsid w:val="00170357"/>
    <w:rsid w:val="00183C16"/>
    <w:rsid w:val="001A2377"/>
    <w:rsid w:val="001A6EB4"/>
    <w:rsid w:val="001B3359"/>
    <w:rsid w:val="001E6652"/>
    <w:rsid w:val="0021758C"/>
    <w:rsid w:val="00217A36"/>
    <w:rsid w:val="002229FC"/>
    <w:rsid w:val="00226D3B"/>
    <w:rsid w:val="002415A4"/>
    <w:rsid w:val="00255D0F"/>
    <w:rsid w:val="002578C8"/>
    <w:rsid w:val="0027077E"/>
    <w:rsid w:val="00272AC9"/>
    <w:rsid w:val="0027418E"/>
    <w:rsid w:val="002743FB"/>
    <w:rsid w:val="00276989"/>
    <w:rsid w:val="002771A5"/>
    <w:rsid w:val="00277F48"/>
    <w:rsid w:val="00282701"/>
    <w:rsid w:val="002919E4"/>
    <w:rsid w:val="002A13B6"/>
    <w:rsid w:val="002A29E6"/>
    <w:rsid w:val="002A54FA"/>
    <w:rsid w:val="002A6C46"/>
    <w:rsid w:val="002B0032"/>
    <w:rsid w:val="002B2C16"/>
    <w:rsid w:val="002B4E92"/>
    <w:rsid w:val="002B68C0"/>
    <w:rsid w:val="002C05D7"/>
    <w:rsid w:val="002C77BC"/>
    <w:rsid w:val="002D637E"/>
    <w:rsid w:val="002F529A"/>
    <w:rsid w:val="00302080"/>
    <w:rsid w:val="00302122"/>
    <w:rsid w:val="0030630C"/>
    <w:rsid w:val="00310DEE"/>
    <w:rsid w:val="0031197B"/>
    <w:rsid w:val="00336561"/>
    <w:rsid w:val="00346F05"/>
    <w:rsid w:val="0035098A"/>
    <w:rsid w:val="0035263B"/>
    <w:rsid w:val="00361EF0"/>
    <w:rsid w:val="00371258"/>
    <w:rsid w:val="00377610"/>
    <w:rsid w:val="003812F3"/>
    <w:rsid w:val="003814EA"/>
    <w:rsid w:val="003849ED"/>
    <w:rsid w:val="00384B7B"/>
    <w:rsid w:val="003905ED"/>
    <w:rsid w:val="00393F40"/>
    <w:rsid w:val="003A2111"/>
    <w:rsid w:val="003B0BB3"/>
    <w:rsid w:val="003B17A4"/>
    <w:rsid w:val="003B255C"/>
    <w:rsid w:val="003C2C43"/>
    <w:rsid w:val="003D3B09"/>
    <w:rsid w:val="003D6C19"/>
    <w:rsid w:val="003D7C16"/>
    <w:rsid w:val="003E0105"/>
    <w:rsid w:val="003E25EB"/>
    <w:rsid w:val="003F2CA3"/>
    <w:rsid w:val="003F4605"/>
    <w:rsid w:val="0040233D"/>
    <w:rsid w:val="00404D97"/>
    <w:rsid w:val="004067AF"/>
    <w:rsid w:val="00406F0D"/>
    <w:rsid w:val="00416A4B"/>
    <w:rsid w:val="004241CD"/>
    <w:rsid w:val="0043063E"/>
    <w:rsid w:val="004317F1"/>
    <w:rsid w:val="00440AD5"/>
    <w:rsid w:val="0044496A"/>
    <w:rsid w:val="0045047A"/>
    <w:rsid w:val="004552AB"/>
    <w:rsid w:val="00455338"/>
    <w:rsid w:val="00456A17"/>
    <w:rsid w:val="00463AC1"/>
    <w:rsid w:val="00473434"/>
    <w:rsid w:val="004770DA"/>
    <w:rsid w:val="004851A2"/>
    <w:rsid w:val="004B163A"/>
    <w:rsid w:val="004B257A"/>
    <w:rsid w:val="004B6B54"/>
    <w:rsid w:val="004B72B1"/>
    <w:rsid w:val="004C4629"/>
    <w:rsid w:val="004C59D8"/>
    <w:rsid w:val="004D0796"/>
    <w:rsid w:val="004E21A8"/>
    <w:rsid w:val="004E245E"/>
    <w:rsid w:val="004E5A2B"/>
    <w:rsid w:val="004E7457"/>
    <w:rsid w:val="004F365A"/>
    <w:rsid w:val="00503127"/>
    <w:rsid w:val="0050393C"/>
    <w:rsid w:val="00503E84"/>
    <w:rsid w:val="005112A3"/>
    <w:rsid w:val="00513D54"/>
    <w:rsid w:val="00514E18"/>
    <w:rsid w:val="005153B2"/>
    <w:rsid w:val="00516391"/>
    <w:rsid w:val="00517F71"/>
    <w:rsid w:val="005223EC"/>
    <w:rsid w:val="005276CB"/>
    <w:rsid w:val="00554775"/>
    <w:rsid w:val="00555B52"/>
    <w:rsid w:val="00555DA4"/>
    <w:rsid w:val="005573A8"/>
    <w:rsid w:val="00557ABA"/>
    <w:rsid w:val="00563B26"/>
    <w:rsid w:val="0057696E"/>
    <w:rsid w:val="00576C06"/>
    <w:rsid w:val="005825BC"/>
    <w:rsid w:val="005847A6"/>
    <w:rsid w:val="005911E0"/>
    <w:rsid w:val="00593A7B"/>
    <w:rsid w:val="00594B71"/>
    <w:rsid w:val="005B4A89"/>
    <w:rsid w:val="005C2CEB"/>
    <w:rsid w:val="005C4946"/>
    <w:rsid w:val="005D3F4A"/>
    <w:rsid w:val="005E1343"/>
    <w:rsid w:val="005E27D3"/>
    <w:rsid w:val="005E5BF4"/>
    <w:rsid w:val="005E6542"/>
    <w:rsid w:val="005E7A01"/>
    <w:rsid w:val="005F0284"/>
    <w:rsid w:val="005F0E58"/>
    <w:rsid w:val="005F4F35"/>
    <w:rsid w:val="005F5DCF"/>
    <w:rsid w:val="00624352"/>
    <w:rsid w:val="006261A8"/>
    <w:rsid w:val="00626BA8"/>
    <w:rsid w:val="00631F6E"/>
    <w:rsid w:val="00636D90"/>
    <w:rsid w:val="0064491B"/>
    <w:rsid w:val="0064720C"/>
    <w:rsid w:val="006713B8"/>
    <w:rsid w:val="006760EC"/>
    <w:rsid w:val="00684DFA"/>
    <w:rsid w:val="00697C51"/>
    <w:rsid w:val="006A09CB"/>
    <w:rsid w:val="006A56F2"/>
    <w:rsid w:val="006A77E4"/>
    <w:rsid w:val="006C46AE"/>
    <w:rsid w:val="006D300D"/>
    <w:rsid w:val="006D4625"/>
    <w:rsid w:val="006E0D94"/>
    <w:rsid w:val="006E6461"/>
    <w:rsid w:val="00710A9C"/>
    <w:rsid w:val="00711A20"/>
    <w:rsid w:val="007170F9"/>
    <w:rsid w:val="00726A2C"/>
    <w:rsid w:val="00734542"/>
    <w:rsid w:val="00735DAC"/>
    <w:rsid w:val="007453E8"/>
    <w:rsid w:val="00745C58"/>
    <w:rsid w:val="007472A9"/>
    <w:rsid w:val="00763616"/>
    <w:rsid w:val="00764B62"/>
    <w:rsid w:val="00766481"/>
    <w:rsid w:val="00771535"/>
    <w:rsid w:val="00773259"/>
    <w:rsid w:val="00775E40"/>
    <w:rsid w:val="007778CB"/>
    <w:rsid w:val="00777909"/>
    <w:rsid w:val="007A132A"/>
    <w:rsid w:val="007A72F3"/>
    <w:rsid w:val="007C1807"/>
    <w:rsid w:val="007C5E21"/>
    <w:rsid w:val="007C7388"/>
    <w:rsid w:val="007C7AF1"/>
    <w:rsid w:val="007E098C"/>
    <w:rsid w:val="007E12D3"/>
    <w:rsid w:val="007E1FED"/>
    <w:rsid w:val="007E649B"/>
    <w:rsid w:val="007F68AD"/>
    <w:rsid w:val="00815596"/>
    <w:rsid w:val="00825CD7"/>
    <w:rsid w:val="0083232F"/>
    <w:rsid w:val="00840890"/>
    <w:rsid w:val="00846178"/>
    <w:rsid w:val="00877A70"/>
    <w:rsid w:val="00884872"/>
    <w:rsid w:val="0088767A"/>
    <w:rsid w:val="008936F9"/>
    <w:rsid w:val="00895C22"/>
    <w:rsid w:val="008A680D"/>
    <w:rsid w:val="008E68EE"/>
    <w:rsid w:val="008F5B00"/>
    <w:rsid w:val="009008E8"/>
    <w:rsid w:val="009027C9"/>
    <w:rsid w:val="0090441D"/>
    <w:rsid w:val="00910088"/>
    <w:rsid w:val="00910268"/>
    <w:rsid w:val="00921530"/>
    <w:rsid w:val="00934962"/>
    <w:rsid w:val="009639FB"/>
    <w:rsid w:val="00963F84"/>
    <w:rsid w:val="00971D12"/>
    <w:rsid w:val="00975D80"/>
    <w:rsid w:val="009767FB"/>
    <w:rsid w:val="0098151E"/>
    <w:rsid w:val="00981D92"/>
    <w:rsid w:val="00985D3E"/>
    <w:rsid w:val="0099198E"/>
    <w:rsid w:val="009A3F64"/>
    <w:rsid w:val="009A466C"/>
    <w:rsid w:val="009A66CC"/>
    <w:rsid w:val="009B7064"/>
    <w:rsid w:val="009C1119"/>
    <w:rsid w:val="009D1405"/>
    <w:rsid w:val="009D39F9"/>
    <w:rsid w:val="009F2644"/>
    <w:rsid w:val="009F5772"/>
    <w:rsid w:val="009F6779"/>
    <w:rsid w:val="00A06AA2"/>
    <w:rsid w:val="00A113C8"/>
    <w:rsid w:val="00A1731D"/>
    <w:rsid w:val="00A21EE1"/>
    <w:rsid w:val="00A233AA"/>
    <w:rsid w:val="00A246E6"/>
    <w:rsid w:val="00A33DD2"/>
    <w:rsid w:val="00A34813"/>
    <w:rsid w:val="00A445BF"/>
    <w:rsid w:val="00A45FBB"/>
    <w:rsid w:val="00A46831"/>
    <w:rsid w:val="00A5787D"/>
    <w:rsid w:val="00A72E8A"/>
    <w:rsid w:val="00A91658"/>
    <w:rsid w:val="00A91F75"/>
    <w:rsid w:val="00AC4594"/>
    <w:rsid w:val="00AD212D"/>
    <w:rsid w:val="00AD2DAB"/>
    <w:rsid w:val="00AE39A6"/>
    <w:rsid w:val="00B15964"/>
    <w:rsid w:val="00B161E7"/>
    <w:rsid w:val="00B27964"/>
    <w:rsid w:val="00B35FB4"/>
    <w:rsid w:val="00B37568"/>
    <w:rsid w:val="00B45218"/>
    <w:rsid w:val="00B533A3"/>
    <w:rsid w:val="00B54208"/>
    <w:rsid w:val="00B57EF0"/>
    <w:rsid w:val="00B601A3"/>
    <w:rsid w:val="00B617E2"/>
    <w:rsid w:val="00B72F41"/>
    <w:rsid w:val="00B744BE"/>
    <w:rsid w:val="00B852A6"/>
    <w:rsid w:val="00BA1B5D"/>
    <w:rsid w:val="00BB313B"/>
    <w:rsid w:val="00BC72F3"/>
    <w:rsid w:val="00BD7900"/>
    <w:rsid w:val="00BE6C03"/>
    <w:rsid w:val="00BF034C"/>
    <w:rsid w:val="00C051B7"/>
    <w:rsid w:val="00C1101B"/>
    <w:rsid w:val="00C26512"/>
    <w:rsid w:val="00C35938"/>
    <w:rsid w:val="00C4656B"/>
    <w:rsid w:val="00C51CF0"/>
    <w:rsid w:val="00C51E34"/>
    <w:rsid w:val="00C5270B"/>
    <w:rsid w:val="00C60ED2"/>
    <w:rsid w:val="00C74E2E"/>
    <w:rsid w:val="00C76536"/>
    <w:rsid w:val="00C80D0C"/>
    <w:rsid w:val="00C8378C"/>
    <w:rsid w:val="00C83F5D"/>
    <w:rsid w:val="00C87884"/>
    <w:rsid w:val="00CB072C"/>
    <w:rsid w:val="00CC3F30"/>
    <w:rsid w:val="00CD55DA"/>
    <w:rsid w:val="00CE63AC"/>
    <w:rsid w:val="00CE6A2F"/>
    <w:rsid w:val="00D06A14"/>
    <w:rsid w:val="00D12EEF"/>
    <w:rsid w:val="00D172FC"/>
    <w:rsid w:val="00D20A59"/>
    <w:rsid w:val="00D22335"/>
    <w:rsid w:val="00D25C3A"/>
    <w:rsid w:val="00D31B54"/>
    <w:rsid w:val="00D45F07"/>
    <w:rsid w:val="00D47A0C"/>
    <w:rsid w:val="00D56715"/>
    <w:rsid w:val="00D60765"/>
    <w:rsid w:val="00D620C0"/>
    <w:rsid w:val="00D62BA6"/>
    <w:rsid w:val="00D65739"/>
    <w:rsid w:val="00D65FA8"/>
    <w:rsid w:val="00D70920"/>
    <w:rsid w:val="00D73C97"/>
    <w:rsid w:val="00D746E9"/>
    <w:rsid w:val="00D84B60"/>
    <w:rsid w:val="00D87791"/>
    <w:rsid w:val="00D96EEB"/>
    <w:rsid w:val="00DA7823"/>
    <w:rsid w:val="00DC17E4"/>
    <w:rsid w:val="00DC4C43"/>
    <w:rsid w:val="00DD3A4A"/>
    <w:rsid w:val="00DE2749"/>
    <w:rsid w:val="00DE2B0C"/>
    <w:rsid w:val="00DF7DAD"/>
    <w:rsid w:val="00E02333"/>
    <w:rsid w:val="00E1457E"/>
    <w:rsid w:val="00E26E7E"/>
    <w:rsid w:val="00E30D08"/>
    <w:rsid w:val="00E52AA4"/>
    <w:rsid w:val="00E5733E"/>
    <w:rsid w:val="00E600D8"/>
    <w:rsid w:val="00E631D0"/>
    <w:rsid w:val="00E6454E"/>
    <w:rsid w:val="00E7332A"/>
    <w:rsid w:val="00E84E94"/>
    <w:rsid w:val="00E9093A"/>
    <w:rsid w:val="00E9173B"/>
    <w:rsid w:val="00E95C97"/>
    <w:rsid w:val="00EB4284"/>
    <w:rsid w:val="00EB4B32"/>
    <w:rsid w:val="00EB4D05"/>
    <w:rsid w:val="00EC3EDC"/>
    <w:rsid w:val="00ED36E2"/>
    <w:rsid w:val="00EE6A19"/>
    <w:rsid w:val="00F03953"/>
    <w:rsid w:val="00F12EE0"/>
    <w:rsid w:val="00F158FF"/>
    <w:rsid w:val="00F20E8F"/>
    <w:rsid w:val="00F237CB"/>
    <w:rsid w:val="00F36CA9"/>
    <w:rsid w:val="00F54CFB"/>
    <w:rsid w:val="00F57FFB"/>
    <w:rsid w:val="00F74E1D"/>
    <w:rsid w:val="00F86FC1"/>
    <w:rsid w:val="00FB014E"/>
    <w:rsid w:val="00FB029D"/>
    <w:rsid w:val="00FC0E6C"/>
    <w:rsid w:val="00FC6186"/>
    <w:rsid w:val="00FF2C12"/>
    <w:rsid w:val="00FF347A"/>
    <w:rsid w:val="00FF67FA"/>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A4"/>
    <w:rPr>
      <w:rFonts w:ascii="Arial" w:hAnsi="Arial"/>
      <w:sz w:val="20"/>
      <w:szCs w:val="24"/>
      <w:lang w:val="nl-BE" w:eastAsia="nl-NL"/>
    </w:rPr>
  </w:style>
  <w:style w:type="paragraph" w:styleId="Heading1">
    <w:name w:val="heading 1"/>
    <w:basedOn w:val="Normal"/>
    <w:next w:val="Normal"/>
    <w:link w:val="Heading1Char"/>
    <w:uiPriority w:val="99"/>
    <w:qFormat/>
    <w:rsid w:val="002415A4"/>
    <w:pPr>
      <w:keepNext/>
      <w:pBdr>
        <w:top w:val="single" w:sz="4" w:space="1" w:color="auto"/>
        <w:left w:val="single" w:sz="4" w:space="0" w:color="auto"/>
        <w:bottom w:val="single" w:sz="4" w:space="1" w:color="auto"/>
        <w:right w:val="single" w:sz="4" w:space="4" w:color="auto"/>
      </w:pBdr>
      <w:jc w:val="center"/>
      <w:outlineLvl w:val="0"/>
    </w:pPr>
    <w:rPr>
      <w:rFonts w:cs="Arial"/>
      <w:sz w:val="24"/>
      <w:lang w:val="fr-FR"/>
    </w:rPr>
  </w:style>
  <w:style w:type="paragraph" w:styleId="Heading2">
    <w:name w:val="heading 2"/>
    <w:basedOn w:val="Normal"/>
    <w:next w:val="Normal"/>
    <w:link w:val="Heading2Char"/>
    <w:uiPriority w:val="99"/>
    <w:qFormat/>
    <w:rsid w:val="002415A4"/>
    <w:pPr>
      <w:keepNext/>
      <w:autoSpaceDE w:val="0"/>
      <w:autoSpaceDN w:val="0"/>
      <w:adjustRightInd w:val="0"/>
      <w:outlineLvl w:val="1"/>
    </w:pPr>
    <w:rPr>
      <w:rFonts w:cs="Arial"/>
      <w:sz w:val="24"/>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31"/>
    <w:rPr>
      <w:rFonts w:asciiTheme="majorHAnsi" w:eastAsiaTheme="majorEastAsia" w:hAnsiTheme="majorHAnsi" w:cstheme="majorBidi"/>
      <w:b/>
      <w:bCs/>
      <w:kern w:val="32"/>
      <w:sz w:val="32"/>
      <w:szCs w:val="32"/>
      <w:lang w:val="nl-BE" w:eastAsia="nl-NL"/>
    </w:rPr>
  </w:style>
  <w:style w:type="character" w:customStyle="1" w:styleId="Heading2Char">
    <w:name w:val="Heading 2 Char"/>
    <w:basedOn w:val="DefaultParagraphFont"/>
    <w:link w:val="Heading2"/>
    <w:uiPriority w:val="9"/>
    <w:semiHidden/>
    <w:rsid w:val="00E84831"/>
    <w:rPr>
      <w:rFonts w:asciiTheme="majorHAnsi" w:eastAsiaTheme="majorEastAsia" w:hAnsiTheme="majorHAnsi" w:cstheme="majorBidi"/>
      <w:b/>
      <w:bCs/>
      <w:i/>
      <w:iCs/>
      <w:sz w:val="28"/>
      <w:szCs w:val="28"/>
      <w:lang w:val="nl-BE" w:eastAsia="nl-NL"/>
    </w:rPr>
  </w:style>
  <w:style w:type="paragraph" w:styleId="Header">
    <w:name w:val="header"/>
    <w:basedOn w:val="Normal"/>
    <w:link w:val="HeaderChar"/>
    <w:uiPriority w:val="99"/>
    <w:semiHidden/>
    <w:rsid w:val="002415A4"/>
    <w:pPr>
      <w:tabs>
        <w:tab w:val="center" w:pos="4536"/>
        <w:tab w:val="right" w:pos="9072"/>
      </w:tabs>
    </w:pPr>
  </w:style>
  <w:style w:type="character" w:customStyle="1" w:styleId="HeaderChar">
    <w:name w:val="Header Char"/>
    <w:basedOn w:val="DefaultParagraphFont"/>
    <w:link w:val="Header"/>
    <w:uiPriority w:val="99"/>
    <w:semiHidden/>
    <w:locked/>
    <w:rsid w:val="00877A70"/>
    <w:rPr>
      <w:rFonts w:ascii="Arial" w:hAnsi="Arial" w:cs="Times New Roman"/>
      <w:sz w:val="24"/>
      <w:szCs w:val="24"/>
      <w:lang w:eastAsia="nl-NL"/>
    </w:rPr>
  </w:style>
  <w:style w:type="paragraph" w:styleId="Footer">
    <w:name w:val="footer"/>
    <w:basedOn w:val="Normal"/>
    <w:link w:val="FooterChar"/>
    <w:uiPriority w:val="99"/>
    <w:semiHidden/>
    <w:rsid w:val="002415A4"/>
    <w:pPr>
      <w:tabs>
        <w:tab w:val="center" w:pos="4536"/>
        <w:tab w:val="right" w:pos="9072"/>
      </w:tabs>
    </w:pPr>
  </w:style>
  <w:style w:type="character" w:customStyle="1" w:styleId="FooterChar">
    <w:name w:val="Footer Char"/>
    <w:basedOn w:val="DefaultParagraphFont"/>
    <w:link w:val="Footer"/>
    <w:uiPriority w:val="99"/>
    <w:semiHidden/>
    <w:rsid w:val="00E84831"/>
    <w:rPr>
      <w:rFonts w:ascii="Arial" w:hAnsi="Arial"/>
      <w:sz w:val="20"/>
      <w:szCs w:val="24"/>
      <w:lang w:val="nl-BE" w:eastAsia="nl-NL"/>
    </w:rPr>
  </w:style>
  <w:style w:type="character" w:styleId="Hyperlink">
    <w:name w:val="Hyperlink"/>
    <w:basedOn w:val="DefaultParagraphFont"/>
    <w:uiPriority w:val="99"/>
    <w:rsid w:val="002415A4"/>
    <w:rPr>
      <w:rFonts w:cs="Times New Roman"/>
      <w:color w:val="0000FF"/>
      <w:u w:val="single"/>
    </w:rPr>
  </w:style>
  <w:style w:type="character" w:customStyle="1" w:styleId="Hypertext">
    <w:name w:val="Hypertext"/>
    <w:uiPriority w:val="99"/>
    <w:rsid w:val="002415A4"/>
    <w:rPr>
      <w:color w:val="0000FF"/>
      <w:u w:val="single"/>
    </w:rPr>
  </w:style>
  <w:style w:type="paragraph" w:styleId="BodyText2">
    <w:name w:val="Body Text 2"/>
    <w:basedOn w:val="Normal"/>
    <w:link w:val="BodyText2Char"/>
    <w:uiPriority w:val="99"/>
    <w:semiHidden/>
    <w:rsid w:val="002415A4"/>
    <w:pPr>
      <w:jc w:val="both"/>
    </w:pPr>
    <w:rPr>
      <w:lang w:val="fr-FR"/>
    </w:rPr>
  </w:style>
  <w:style w:type="character" w:customStyle="1" w:styleId="BodyText2Char">
    <w:name w:val="Body Text 2 Char"/>
    <w:basedOn w:val="DefaultParagraphFont"/>
    <w:link w:val="BodyText2"/>
    <w:uiPriority w:val="99"/>
    <w:semiHidden/>
    <w:rsid w:val="00E84831"/>
    <w:rPr>
      <w:rFonts w:ascii="Arial" w:hAnsi="Arial"/>
      <w:sz w:val="20"/>
      <w:szCs w:val="24"/>
      <w:lang w:val="nl-BE" w:eastAsia="nl-NL"/>
    </w:rPr>
  </w:style>
  <w:style w:type="character" w:styleId="FollowedHyperlink">
    <w:name w:val="FollowedHyperlink"/>
    <w:basedOn w:val="DefaultParagraphFont"/>
    <w:uiPriority w:val="99"/>
    <w:semiHidden/>
    <w:rsid w:val="002415A4"/>
    <w:rPr>
      <w:rFonts w:cs="Times New Roman"/>
      <w:color w:val="800080"/>
      <w:u w:val="single"/>
    </w:rPr>
  </w:style>
  <w:style w:type="paragraph" w:styleId="ListBullet3">
    <w:name w:val="List Bullet 3"/>
    <w:basedOn w:val="Normal"/>
    <w:autoRedefine/>
    <w:uiPriority w:val="99"/>
    <w:semiHidden/>
    <w:rsid w:val="002415A4"/>
    <w:pPr>
      <w:numPr>
        <w:numId w:val="13"/>
      </w:numPr>
    </w:pPr>
    <w:rPr>
      <w:rFonts w:ascii="Times New Roman" w:hAnsi="Times New Roman"/>
      <w:sz w:val="24"/>
      <w:lang w:val="fr-FR" w:eastAsia="fr-FR"/>
    </w:rPr>
  </w:style>
  <w:style w:type="paragraph" w:styleId="ListBullet4">
    <w:name w:val="List Bullet 4"/>
    <w:basedOn w:val="Normal"/>
    <w:autoRedefine/>
    <w:uiPriority w:val="99"/>
    <w:semiHidden/>
    <w:rsid w:val="002415A4"/>
    <w:pPr>
      <w:numPr>
        <w:numId w:val="7"/>
      </w:numPr>
      <w:tabs>
        <w:tab w:val="clear" w:pos="360"/>
        <w:tab w:val="num" w:pos="1209"/>
      </w:tabs>
      <w:ind w:left="1209"/>
    </w:pPr>
    <w:rPr>
      <w:rFonts w:ascii="Times New Roman" w:hAnsi="Times New Roman"/>
      <w:sz w:val="24"/>
      <w:lang w:val="fr-FR" w:eastAsia="fr-FR"/>
    </w:rPr>
  </w:style>
  <w:style w:type="paragraph" w:styleId="ListBullet5">
    <w:name w:val="List Bullet 5"/>
    <w:basedOn w:val="Normal"/>
    <w:autoRedefine/>
    <w:uiPriority w:val="99"/>
    <w:semiHidden/>
    <w:rsid w:val="002415A4"/>
    <w:pPr>
      <w:numPr>
        <w:numId w:val="8"/>
      </w:numPr>
      <w:tabs>
        <w:tab w:val="clear" w:pos="720"/>
        <w:tab w:val="num" w:pos="1492"/>
      </w:tabs>
      <w:ind w:left="1492"/>
    </w:pPr>
    <w:rPr>
      <w:rFonts w:ascii="Times New Roman" w:hAnsi="Times New Roman"/>
      <w:sz w:val="24"/>
      <w:lang w:val="fr-FR" w:eastAsia="fr-FR"/>
    </w:rPr>
  </w:style>
  <w:style w:type="paragraph" w:styleId="BodyTextIndent">
    <w:name w:val="Body Text Indent"/>
    <w:basedOn w:val="Normal"/>
    <w:link w:val="BodyTextIndentChar"/>
    <w:uiPriority w:val="99"/>
    <w:semiHidden/>
    <w:rsid w:val="002415A4"/>
    <w:pPr>
      <w:spacing w:line="360" w:lineRule="auto"/>
      <w:ind w:left="1080"/>
      <w:jc w:val="both"/>
    </w:pPr>
    <w:rPr>
      <w:rFonts w:ascii="Times New Roman" w:hAnsi="Times New Roman"/>
      <w:sz w:val="24"/>
      <w:lang w:val="fr-FR" w:eastAsia="fr-FR"/>
    </w:rPr>
  </w:style>
  <w:style w:type="character" w:customStyle="1" w:styleId="BodyTextIndentChar">
    <w:name w:val="Body Text Indent Char"/>
    <w:basedOn w:val="DefaultParagraphFont"/>
    <w:link w:val="BodyTextIndent"/>
    <w:uiPriority w:val="99"/>
    <w:semiHidden/>
    <w:rsid w:val="00E84831"/>
    <w:rPr>
      <w:rFonts w:ascii="Arial" w:hAnsi="Arial"/>
      <w:sz w:val="20"/>
      <w:szCs w:val="24"/>
      <w:lang w:val="nl-BE" w:eastAsia="nl-NL"/>
    </w:rPr>
  </w:style>
  <w:style w:type="paragraph" w:styleId="List2">
    <w:name w:val="List 2"/>
    <w:basedOn w:val="Normal"/>
    <w:uiPriority w:val="99"/>
    <w:semiHidden/>
    <w:rsid w:val="002415A4"/>
    <w:pPr>
      <w:ind w:left="566" w:hanging="283"/>
    </w:pPr>
    <w:rPr>
      <w:rFonts w:ascii="Times New Roman" w:hAnsi="Times New Roman"/>
      <w:sz w:val="24"/>
      <w:lang w:val="fr-FR" w:eastAsia="fr-FR"/>
    </w:rPr>
  </w:style>
  <w:style w:type="paragraph" w:styleId="List3">
    <w:name w:val="List 3"/>
    <w:basedOn w:val="Normal"/>
    <w:uiPriority w:val="99"/>
    <w:semiHidden/>
    <w:rsid w:val="002415A4"/>
    <w:pPr>
      <w:ind w:left="849" w:hanging="283"/>
    </w:pPr>
    <w:rPr>
      <w:rFonts w:ascii="Times New Roman" w:hAnsi="Times New Roman"/>
      <w:sz w:val="24"/>
      <w:lang w:val="fr-FR" w:eastAsia="fr-FR"/>
    </w:rPr>
  </w:style>
  <w:style w:type="paragraph" w:styleId="BodyText">
    <w:name w:val="Body Text"/>
    <w:basedOn w:val="Normal"/>
    <w:link w:val="BodyTextChar"/>
    <w:uiPriority w:val="99"/>
    <w:semiHidden/>
    <w:rsid w:val="002415A4"/>
    <w:rPr>
      <w:rFonts w:cs="Arial"/>
      <w:sz w:val="24"/>
      <w:lang w:val="fr-FR"/>
    </w:rPr>
  </w:style>
  <w:style w:type="character" w:customStyle="1" w:styleId="BodyTextChar">
    <w:name w:val="Body Text Char"/>
    <w:basedOn w:val="DefaultParagraphFont"/>
    <w:link w:val="BodyText"/>
    <w:uiPriority w:val="99"/>
    <w:semiHidden/>
    <w:locked/>
    <w:rsid w:val="00CB072C"/>
    <w:rPr>
      <w:rFonts w:ascii="Arial" w:hAnsi="Arial" w:cs="Arial"/>
      <w:sz w:val="24"/>
      <w:szCs w:val="24"/>
      <w:lang w:val="fr-FR" w:eastAsia="nl-NL"/>
    </w:rPr>
  </w:style>
  <w:style w:type="paragraph" w:styleId="NormalWeb">
    <w:name w:val="Normal (Web)"/>
    <w:basedOn w:val="Normal"/>
    <w:uiPriority w:val="99"/>
    <w:semiHidden/>
    <w:rsid w:val="002415A4"/>
    <w:pPr>
      <w:spacing w:before="100" w:beforeAutospacing="1" w:after="100" w:afterAutospacing="1"/>
    </w:pPr>
    <w:rPr>
      <w:rFonts w:ascii="Times New Roman" w:hAnsi="Times New Roman"/>
      <w:sz w:val="24"/>
      <w:lang w:val="fr-FR" w:eastAsia="fr-FR"/>
    </w:rPr>
  </w:style>
  <w:style w:type="character" w:customStyle="1" w:styleId="subtitle1">
    <w:name w:val="subtitle1"/>
    <w:basedOn w:val="DefaultParagraphFont"/>
    <w:uiPriority w:val="99"/>
    <w:rsid w:val="002415A4"/>
    <w:rPr>
      <w:rFonts w:cs="Times New Roman"/>
      <w:shd w:val="clear" w:color="auto" w:fill="FFFFFF"/>
    </w:rPr>
  </w:style>
  <w:style w:type="paragraph" w:styleId="BodyText3">
    <w:name w:val="Body Text 3"/>
    <w:basedOn w:val="Normal"/>
    <w:link w:val="BodyText3Char"/>
    <w:uiPriority w:val="99"/>
    <w:semiHidden/>
    <w:rsid w:val="002415A4"/>
    <w:pPr>
      <w:autoSpaceDE w:val="0"/>
      <w:autoSpaceDN w:val="0"/>
      <w:adjustRightInd w:val="0"/>
    </w:pPr>
    <w:rPr>
      <w:rFonts w:cs="Arial"/>
      <w:b/>
      <w:bCs/>
      <w:szCs w:val="20"/>
      <w:lang w:val="nl-NL"/>
    </w:rPr>
  </w:style>
  <w:style w:type="character" w:customStyle="1" w:styleId="BodyText3Char">
    <w:name w:val="Body Text 3 Char"/>
    <w:basedOn w:val="DefaultParagraphFont"/>
    <w:link w:val="BodyText3"/>
    <w:uiPriority w:val="99"/>
    <w:semiHidden/>
    <w:rsid w:val="00E84831"/>
    <w:rPr>
      <w:rFonts w:ascii="Arial" w:hAnsi="Arial"/>
      <w:sz w:val="16"/>
      <w:szCs w:val="16"/>
      <w:lang w:val="nl-BE" w:eastAsia="nl-NL"/>
    </w:rPr>
  </w:style>
  <w:style w:type="paragraph" w:styleId="BalloonText">
    <w:name w:val="Balloon Text"/>
    <w:basedOn w:val="Normal"/>
    <w:link w:val="BalloonTextChar"/>
    <w:uiPriority w:val="99"/>
    <w:semiHidden/>
    <w:rsid w:val="00BD7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900"/>
    <w:rPr>
      <w:rFonts w:ascii="Tahoma" w:hAnsi="Tahoma" w:cs="Tahoma"/>
      <w:sz w:val="16"/>
      <w:szCs w:val="16"/>
      <w:lang w:eastAsia="nl-NL"/>
    </w:rPr>
  </w:style>
  <w:style w:type="paragraph" w:styleId="ListParagraph">
    <w:name w:val="List Paragraph"/>
    <w:basedOn w:val="Normal"/>
    <w:uiPriority w:val="99"/>
    <w:qFormat/>
    <w:rsid w:val="00745C58"/>
    <w:pPr>
      <w:ind w:left="720"/>
    </w:pPr>
    <w:rPr>
      <w:rFonts w:ascii="Calibri" w:hAnsi="Calibri"/>
      <w:sz w:val="22"/>
      <w:szCs w:val="22"/>
      <w:lang w:eastAsia="nl-BE"/>
    </w:rPr>
  </w:style>
  <w:style w:type="character" w:styleId="Strong">
    <w:name w:val="Strong"/>
    <w:basedOn w:val="DefaultParagraphFont"/>
    <w:uiPriority w:val="99"/>
    <w:qFormat/>
    <w:rsid w:val="004851A2"/>
    <w:rPr>
      <w:rFonts w:ascii="Arial" w:hAnsi="Arial" w:cs="Arial"/>
      <w:b/>
      <w:bCs/>
      <w:color w:val="31227F"/>
      <w:sz w:val="19"/>
      <w:szCs w:val="19"/>
    </w:rPr>
  </w:style>
  <w:style w:type="paragraph" w:styleId="PlainText">
    <w:name w:val="Plain Text"/>
    <w:basedOn w:val="Normal"/>
    <w:link w:val="PlainTextChar"/>
    <w:uiPriority w:val="99"/>
    <w:semiHidden/>
    <w:rsid w:val="009A3F64"/>
    <w:rPr>
      <w:rFonts w:ascii="Consolas" w:hAnsi="Consolas" w:cs="Consolas"/>
      <w:sz w:val="21"/>
      <w:szCs w:val="21"/>
      <w:lang w:eastAsia="nl-BE"/>
    </w:rPr>
  </w:style>
  <w:style w:type="character" w:customStyle="1" w:styleId="PlainTextChar">
    <w:name w:val="Plain Text Char"/>
    <w:basedOn w:val="DefaultParagraphFont"/>
    <w:link w:val="PlainText"/>
    <w:uiPriority w:val="99"/>
    <w:semiHidden/>
    <w:locked/>
    <w:rsid w:val="009A3F64"/>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317420300">
      <w:marLeft w:val="0"/>
      <w:marRight w:val="0"/>
      <w:marTop w:val="0"/>
      <w:marBottom w:val="0"/>
      <w:divBdr>
        <w:top w:val="none" w:sz="0" w:space="0" w:color="auto"/>
        <w:left w:val="none" w:sz="0" w:space="0" w:color="auto"/>
        <w:bottom w:val="none" w:sz="0" w:space="0" w:color="auto"/>
        <w:right w:val="none" w:sz="0" w:space="0" w:color="auto"/>
      </w:divBdr>
    </w:div>
    <w:div w:id="1317420301">
      <w:marLeft w:val="0"/>
      <w:marRight w:val="0"/>
      <w:marTop w:val="0"/>
      <w:marBottom w:val="0"/>
      <w:divBdr>
        <w:top w:val="none" w:sz="0" w:space="0" w:color="auto"/>
        <w:left w:val="none" w:sz="0" w:space="0" w:color="auto"/>
        <w:bottom w:val="none" w:sz="0" w:space="0" w:color="auto"/>
        <w:right w:val="none" w:sz="0" w:space="0" w:color="auto"/>
      </w:divBdr>
    </w:div>
    <w:div w:id="1317420302">
      <w:marLeft w:val="0"/>
      <w:marRight w:val="0"/>
      <w:marTop w:val="0"/>
      <w:marBottom w:val="0"/>
      <w:divBdr>
        <w:top w:val="none" w:sz="0" w:space="0" w:color="auto"/>
        <w:left w:val="none" w:sz="0" w:space="0" w:color="auto"/>
        <w:bottom w:val="none" w:sz="0" w:space="0" w:color="auto"/>
        <w:right w:val="none" w:sz="0" w:space="0" w:color="auto"/>
      </w:divBdr>
    </w:div>
    <w:div w:id="1317420303">
      <w:marLeft w:val="0"/>
      <w:marRight w:val="0"/>
      <w:marTop w:val="0"/>
      <w:marBottom w:val="0"/>
      <w:divBdr>
        <w:top w:val="none" w:sz="0" w:space="0" w:color="auto"/>
        <w:left w:val="none" w:sz="0" w:space="0" w:color="auto"/>
        <w:bottom w:val="none" w:sz="0" w:space="0" w:color="auto"/>
        <w:right w:val="none" w:sz="0" w:space="0" w:color="auto"/>
      </w:divBdr>
    </w:div>
    <w:div w:id="1317420304">
      <w:marLeft w:val="0"/>
      <w:marRight w:val="0"/>
      <w:marTop w:val="0"/>
      <w:marBottom w:val="0"/>
      <w:divBdr>
        <w:top w:val="none" w:sz="0" w:space="0" w:color="auto"/>
        <w:left w:val="none" w:sz="0" w:space="0" w:color="auto"/>
        <w:bottom w:val="none" w:sz="0" w:space="0" w:color="auto"/>
        <w:right w:val="none" w:sz="0" w:space="0" w:color="auto"/>
      </w:divBdr>
    </w:div>
    <w:div w:id="1317420305">
      <w:marLeft w:val="0"/>
      <w:marRight w:val="0"/>
      <w:marTop w:val="0"/>
      <w:marBottom w:val="0"/>
      <w:divBdr>
        <w:top w:val="none" w:sz="0" w:space="0" w:color="auto"/>
        <w:left w:val="none" w:sz="0" w:space="0" w:color="auto"/>
        <w:bottom w:val="none" w:sz="0" w:space="0" w:color="auto"/>
        <w:right w:val="none" w:sz="0" w:space="0" w:color="auto"/>
      </w:divBdr>
    </w:div>
    <w:div w:id="1317420306">
      <w:marLeft w:val="0"/>
      <w:marRight w:val="0"/>
      <w:marTop w:val="0"/>
      <w:marBottom w:val="0"/>
      <w:divBdr>
        <w:top w:val="none" w:sz="0" w:space="0" w:color="auto"/>
        <w:left w:val="none" w:sz="0" w:space="0" w:color="auto"/>
        <w:bottom w:val="none" w:sz="0" w:space="0" w:color="auto"/>
        <w:right w:val="none" w:sz="0" w:space="0" w:color="auto"/>
      </w:divBdr>
    </w:div>
    <w:div w:id="1317420307">
      <w:marLeft w:val="0"/>
      <w:marRight w:val="0"/>
      <w:marTop w:val="0"/>
      <w:marBottom w:val="0"/>
      <w:divBdr>
        <w:top w:val="none" w:sz="0" w:space="0" w:color="auto"/>
        <w:left w:val="none" w:sz="0" w:space="0" w:color="auto"/>
        <w:bottom w:val="none" w:sz="0" w:space="0" w:color="auto"/>
        <w:right w:val="none" w:sz="0" w:space="0" w:color="auto"/>
      </w:divBdr>
    </w:div>
    <w:div w:id="1317420308">
      <w:marLeft w:val="0"/>
      <w:marRight w:val="0"/>
      <w:marTop w:val="0"/>
      <w:marBottom w:val="0"/>
      <w:divBdr>
        <w:top w:val="none" w:sz="0" w:space="0" w:color="auto"/>
        <w:left w:val="none" w:sz="0" w:space="0" w:color="auto"/>
        <w:bottom w:val="none" w:sz="0" w:space="0" w:color="auto"/>
        <w:right w:val="none" w:sz="0" w:space="0" w:color="auto"/>
      </w:divBdr>
    </w:div>
    <w:div w:id="1317420309">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1317420311">
      <w:marLeft w:val="0"/>
      <w:marRight w:val="0"/>
      <w:marTop w:val="0"/>
      <w:marBottom w:val="0"/>
      <w:divBdr>
        <w:top w:val="none" w:sz="0" w:space="0" w:color="auto"/>
        <w:left w:val="none" w:sz="0" w:space="0" w:color="auto"/>
        <w:bottom w:val="none" w:sz="0" w:space="0" w:color="auto"/>
        <w:right w:val="none" w:sz="0" w:space="0" w:color="auto"/>
      </w:divBdr>
    </w:div>
    <w:div w:id="1317420312">
      <w:marLeft w:val="0"/>
      <w:marRight w:val="0"/>
      <w:marTop w:val="0"/>
      <w:marBottom w:val="0"/>
      <w:divBdr>
        <w:top w:val="none" w:sz="0" w:space="0" w:color="auto"/>
        <w:left w:val="none" w:sz="0" w:space="0" w:color="auto"/>
        <w:bottom w:val="none" w:sz="0" w:space="0" w:color="auto"/>
        <w:right w:val="none" w:sz="0" w:space="0" w:color="auto"/>
      </w:divBdr>
    </w:div>
    <w:div w:id="1317420313">
      <w:marLeft w:val="0"/>
      <w:marRight w:val="0"/>
      <w:marTop w:val="0"/>
      <w:marBottom w:val="0"/>
      <w:divBdr>
        <w:top w:val="none" w:sz="0" w:space="0" w:color="auto"/>
        <w:left w:val="none" w:sz="0" w:space="0" w:color="auto"/>
        <w:bottom w:val="none" w:sz="0" w:space="0" w:color="auto"/>
        <w:right w:val="none" w:sz="0" w:space="0" w:color="auto"/>
      </w:divBdr>
    </w:div>
    <w:div w:id="1317420314">
      <w:marLeft w:val="0"/>
      <w:marRight w:val="0"/>
      <w:marTop w:val="0"/>
      <w:marBottom w:val="0"/>
      <w:divBdr>
        <w:top w:val="none" w:sz="0" w:space="0" w:color="auto"/>
        <w:left w:val="none" w:sz="0" w:space="0" w:color="auto"/>
        <w:bottom w:val="none" w:sz="0" w:space="0" w:color="auto"/>
        <w:right w:val="none" w:sz="0" w:space="0" w:color="auto"/>
      </w:divBdr>
    </w:div>
    <w:div w:id="1317420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sca.be/santeanimale/grippeavi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fsca.be" TargetMode="External"/><Relationship Id="rId2" Type="http://schemas.openxmlformats.org/officeDocument/2006/relationships/image" Target="media/image2.png"/><Relationship Id="rId1" Type="http://schemas.openxmlformats.org/officeDocument/2006/relationships/hyperlink" Target="http://www.fav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sHou\Application%20Data\Microsoft\Sjablonen\pers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persbericht.dot</Template>
  <TotalTime>1</TotalTime>
  <Pages>2</Pages>
  <Words>598</Words>
  <Characters>3294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correspondent :</dc:title>
  <dc:subject/>
  <dc:creator>ici-Helpdesk</dc:creator>
  <cp:keywords/>
  <dc:description/>
  <cp:lastModifiedBy>PC5</cp:lastModifiedBy>
  <cp:revision>2</cp:revision>
  <cp:lastPrinted>2016-03-21T13:57:00Z</cp:lastPrinted>
  <dcterms:created xsi:type="dcterms:W3CDTF">2017-02-28T14:57:00Z</dcterms:created>
  <dcterms:modified xsi:type="dcterms:W3CDTF">2017-02-28T14:57:00Z</dcterms:modified>
</cp:coreProperties>
</file>